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D5D5" w14:textId="19E59626" w:rsidR="0029729D" w:rsidRPr="0029729D" w:rsidRDefault="002E3444" w:rsidP="002E3444">
      <w:pPr>
        <w:pStyle w:val="Heading1"/>
        <w:numPr>
          <w:ilvl w:val="0"/>
          <w:numId w:val="0"/>
        </w:numPr>
        <w:ind w:left="360"/>
      </w:pPr>
      <w:r>
        <w:t>DDI Deliverables</w:t>
      </w:r>
    </w:p>
    <w:tbl>
      <w:tblPr>
        <w:tblStyle w:val="TableStyle"/>
        <w:tblW w:w="18710" w:type="dxa"/>
        <w:tblLook w:val="04A0" w:firstRow="1" w:lastRow="0" w:firstColumn="1" w:lastColumn="0" w:noHBand="0" w:noVBand="1"/>
      </w:tblPr>
      <w:tblGrid>
        <w:gridCol w:w="10"/>
        <w:gridCol w:w="1107"/>
        <w:gridCol w:w="1367"/>
        <w:gridCol w:w="10"/>
        <w:gridCol w:w="2342"/>
        <w:gridCol w:w="10"/>
        <w:gridCol w:w="2122"/>
        <w:gridCol w:w="3152"/>
        <w:gridCol w:w="1509"/>
        <w:gridCol w:w="1236"/>
        <w:gridCol w:w="1079"/>
        <w:gridCol w:w="1253"/>
        <w:gridCol w:w="1237"/>
        <w:gridCol w:w="2276"/>
      </w:tblGrid>
      <w:tr w:rsidR="00B10CBF" w14:paraId="28EF514D" w14:textId="77777777" w:rsidTr="00D213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7" w:type="dxa"/>
            <w:gridSpan w:val="2"/>
          </w:tcPr>
          <w:p w14:paraId="45316E0B" w14:textId="13C0E7A1" w:rsidR="00B10CBF" w:rsidRDefault="00B10CBF" w:rsidP="00764F58">
            <w:r>
              <w:t>Payment Deliverable</w:t>
            </w:r>
          </w:p>
        </w:tc>
        <w:tc>
          <w:tcPr>
            <w:tcW w:w="1367" w:type="dxa"/>
          </w:tcPr>
          <w:p w14:paraId="5B52A826" w14:textId="49E73036" w:rsidR="00B10CBF" w:rsidRDefault="00B10CBF" w:rsidP="00764F58">
            <w:pPr>
              <w:cnfStyle w:val="100000000000" w:firstRow="1" w:lastRow="0" w:firstColumn="0" w:lastColumn="0" w:oddVBand="0" w:evenVBand="0" w:oddHBand="0" w:evenHBand="0" w:firstRowFirstColumn="0" w:firstRowLastColumn="0" w:lastRowFirstColumn="0" w:lastRowLastColumn="0"/>
            </w:pPr>
            <w:r>
              <w:t>IMS WBS ID</w:t>
            </w:r>
          </w:p>
        </w:tc>
        <w:tc>
          <w:tcPr>
            <w:tcW w:w="2352" w:type="dxa"/>
            <w:gridSpan w:val="2"/>
          </w:tcPr>
          <w:p w14:paraId="0D09AACD" w14:textId="77777777" w:rsidR="00B10CBF" w:rsidRPr="00AF10BE" w:rsidRDefault="00B10CBF" w:rsidP="00764F58">
            <w:pPr>
              <w:cnfStyle w:val="100000000000" w:firstRow="1" w:lastRow="0" w:firstColumn="0" w:lastColumn="0" w:oddVBand="0" w:evenVBand="0" w:oddHBand="0" w:evenHBand="0" w:firstRowFirstColumn="0" w:firstRowLastColumn="0" w:lastRowFirstColumn="0" w:lastRowLastColumn="0"/>
            </w:pPr>
            <w:r w:rsidRPr="00AF10BE">
              <w:t>Related Proposal Section</w:t>
            </w:r>
          </w:p>
        </w:tc>
        <w:tc>
          <w:tcPr>
            <w:tcW w:w="2132" w:type="dxa"/>
            <w:gridSpan w:val="2"/>
          </w:tcPr>
          <w:p w14:paraId="46EA2AA7" w14:textId="77777777" w:rsidR="00B10CBF" w:rsidRPr="00AF10BE" w:rsidRDefault="00B10CBF" w:rsidP="00764F58">
            <w:pPr>
              <w:cnfStyle w:val="100000000000" w:firstRow="1" w:lastRow="0" w:firstColumn="0" w:lastColumn="0" w:oddVBand="0" w:evenVBand="0" w:oddHBand="0" w:evenHBand="0" w:firstRowFirstColumn="0" w:firstRowLastColumn="0" w:lastRowFirstColumn="0" w:lastRowLastColumn="0"/>
            </w:pPr>
            <w:r w:rsidRPr="00AF10BE">
              <w:t>Deliverable Name</w:t>
            </w:r>
          </w:p>
        </w:tc>
        <w:tc>
          <w:tcPr>
            <w:tcW w:w="3152" w:type="dxa"/>
          </w:tcPr>
          <w:p w14:paraId="20731AA4" w14:textId="77777777" w:rsidR="00B10CBF" w:rsidRPr="00AF10BE" w:rsidRDefault="00B10CBF" w:rsidP="00764F58">
            <w:pPr>
              <w:cnfStyle w:val="100000000000" w:firstRow="1" w:lastRow="0" w:firstColumn="0" w:lastColumn="0" w:oddVBand="0" w:evenVBand="0" w:oddHBand="0" w:evenHBand="0" w:firstRowFirstColumn="0" w:firstRowLastColumn="0" w:lastRowFirstColumn="0" w:lastRowLastColumn="0"/>
            </w:pPr>
            <w:r w:rsidRPr="00AF10BE">
              <w:t>Deliverable Description</w:t>
            </w:r>
          </w:p>
        </w:tc>
        <w:tc>
          <w:tcPr>
            <w:tcW w:w="1509" w:type="dxa"/>
          </w:tcPr>
          <w:p w14:paraId="7AD1D479" w14:textId="77777777" w:rsidR="00B10CBF" w:rsidRPr="00AF10BE" w:rsidRDefault="00B10CBF" w:rsidP="00764F58">
            <w:pPr>
              <w:cnfStyle w:val="100000000000" w:firstRow="1" w:lastRow="0" w:firstColumn="0" w:lastColumn="0" w:oddVBand="0" w:evenVBand="0" w:oddHBand="0" w:evenHBand="0" w:firstRowFirstColumn="0" w:firstRowLastColumn="0" w:lastRowFirstColumn="0" w:lastRowLastColumn="0"/>
            </w:pPr>
            <w:r w:rsidRPr="00AF10BE">
              <w:t xml:space="preserve">Deliverable Type </w:t>
            </w:r>
          </w:p>
        </w:tc>
        <w:tc>
          <w:tcPr>
            <w:tcW w:w="1236" w:type="dxa"/>
          </w:tcPr>
          <w:p w14:paraId="5ED1306C"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r>
              <w:t>Format</w:t>
            </w:r>
          </w:p>
        </w:tc>
        <w:tc>
          <w:tcPr>
            <w:tcW w:w="1079" w:type="dxa"/>
          </w:tcPr>
          <w:p w14:paraId="1A3B92DA"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r>
              <w:t>Frequency</w:t>
            </w:r>
          </w:p>
          <w:p w14:paraId="7A7D7315"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p>
        </w:tc>
        <w:tc>
          <w:tcPr>
            <w:tcW w:w="1253" w:type="dxa"/>
          </w:tcPr>
          <w:p w14:paraId="39B4EE2E"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r>
              <w:t>Deliverable Size</w:t>
            </w:r>
          </w:p>
        </w:tc>
        <w:tc>
          <w:tcPr>
            <w:tcW w:w="1237" w:type="dxa"/>
          </w:tcPr>
          <w:p w14:paraId="6D2236CC"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r>
              <w:t>Review Time Period</w:t>
            </w:r>
          </w:p>
        </w:tc>
        <w:tc>
          <w:tcPr>
            <w:tcW w:w="2276" w:type="dxa"/>
          </w:tcPr>
          <w:p w14:paraId="549D1304" w14:textId="77777777" w:rsidR="00B10CBF" w:rsidRDefault="00B10CBF" w:rsidP="00764F58">
            <w:pPr>
              <w:cnfStyle w:val="100000000000" w:firstRow="1" w:lastRow="0" w:firstColumn="0" w:lastColumn="0" w:oddVBand="0" w:evenVBand="0" w:oddHBand="0" w:evenHBand="0" w:firstRowFirstColumn="0" w:firstRowLastColumn="0" w:lastRowFirstColumn="0" w:lastRowLastColumn="0"/>
            </w:pPr>
            <w:r>
              <w:t>Review Method / Contractor Support</w:t>
            </w:r>
          </w:p>
        </w:tc>
      </w:tr>
      <w:tr w:rsidR="00B10CBF" w14:paraId="37909320"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C0DF05D" w14:textId="26E2DFEA" w:rsidR="00B10CBF" w:rsidRDefault="00B10CBF" w:rsidP="00764F58">
            <w:r>
              <w:t>Yes</w:t>
            </w:r>
          </w:p>
        </w:tc>
        <w:tc>
          <w:tcPr>
            <w:tcW w:w="1367" w:type="dxa"/>
          </w:tcPr>
          <w:p w14:paraId="000ED071" w14:textId="14578174" w:rsidR="00B10CBF" w:rsidRDefault="00B10CBF" w:rsidP="00764F58">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535F2DE1" w14:textId="77777777" w:rsidR="00B10CBF" w:rsidRDefault="00B10CBF" w:rsidP="007400FA">
            <w:pPr>
              <w:jc w:val="left"/>
              <w:cnfStyle w:val="000000100000" w:firstRow="0" w:lastRow="0" w:firstColumn="0" w:lastColumn="0" w:oddVBand="0" w:evenVBand="0" w:oddHBand="1" w:evenHBand="0" w:firstRowFirstColumn="0" w:firstRowLastColumn="0" w:lastRowFirstColumn="0" w:lastRowLastColumn="0"/>
            </w:pPr>
            <w:r>
              <w:t>II.B Project Management and SDLC</w:t>
            </w:r>
          </w:p>
        </w:tc>
        <w:tc>
          <w:tcPr>
            <w:tcW w:w="2132" w:type="dxa"/>
            <w:gridSpan w:val="2"/>
          </w:tcPr>
          <w:p w14:paraId="056FFEBD" w14:textId="77777777" w:rsidR="00B10CBF" w:rsidRDefault="00B10CBF" w:rsidP="00764F58">
            <w:pPr>
              <w:jc w:val="left"/>
              <w:cnfStyle w:val="000000100000" w:firstRow="0" w:lastRow="0" w:firstColumn="0" w:lastColumn="0" w:oddVBand="0" w:evenVBand="0" w:oddHBand="1" w:evenHBand="0" w:firstRowFirstColumn="0" w:firstRowLastColumn="0" w:lastRowFirstColumn="0" w:lastRowLastColumn="0"/>
            </w:pPr>
            <w:r>
              <w:t>Project Management Plan(s)</w:t>
            </w:r>
          </w:p>
        </w:tc>
        <w:tc>
          <w:tcPr>
            <w:tcW w:w="3152" w:type="dxa"/>
          </w:tcPr>
          <w:p w14:paraId="348C4C49" w14:textId="77777777" w:rsidR="00B10CBF" w:rsidRPr="00764F58" w:rsidRDefault="00B10CBF" w:rsidP="00764F58">
            <w:pPr>
              <w:jc w:val="left"/>
              <w:cnfStyle w:val="000000100000" w:firstRow="0" w:lastRow="0" w:firstColumn="0" w:lastColumn="0" w:oddVBand="0" w:evenVBand="0" w:oddHBand="1" w:evenHBand="0" w:firstRowFirstColumn="0" w:firstRowLastColumn="0" w:lastRowFirstColumn="0" w:lastRowLastColumn="0"/>
            </w:pPr>
            <w:r w:rsidRPr="00764F58">
              <w:t>A holistic plan or series of plans describing the strategies, tactics, and procedures by which the project will be managed.</w:t>
            </w:r>
          </w:p>
        </w:tc>
        <w:tc>
          <w:tcPr>
            <w:tcW w:w="1509" w:type="dxa"/>
          </w:tcPr>
          <w:p w14:paraId="05576C22" w14:textId="77777777" w:rsidR="00B10CBF" w:rsidRDefault="00B10CBF"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05DBFF24" w14:textId="77777777" w:rsidR="00B10CBF" w:rsidRDefault="00B10CBF" w:rsidP="00764F58">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63D7B0B0" w14:textId="77777777" w:rsidR="00B10CBF" w:rsidRDefault="00B10CBF"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64A23B02" w14:textId="77777777" w:rsidR="00B10CBF" w:rsidRDefault="00B10CBF" w:rsidP="00764F58">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3EBEAB38" w14:textId="77777777" w:rsidR="00B10CBF" w:rsidRDefault="00B10CBF" w:rsidP="00764F58">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33BB67F9" w14:textId="77777777" w:rsidR="00B10CBF" w:rsidRDefault="00B10CBF" w:rsidP="00764F58">
            <w:pPr>
              <w:jc w:val="left"/>
              <w:cnfStyle w:val="000000100000" w:firstRow="0" w:lastRow="0" w:firstColumn="0" w:lastColumn="0" w:oddVBand="0" w:evenVBand="0" w:oddHBand="1" w:evenHBand="0" w:firstRowFirstColumn="0" w:firstRowLastColumn="0" w:lastRowFirstColumn="0" w:lastRowLastColumn="0"/>
            </w:pPr>
          </w:p>
        </w:tc>
      </w:tr>
      <w:tr w:rsidR="00B10CBF" w14:paraId="4ADED522"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36884836" w14:textId="68B4D1E5" w:rsidR="00B10CBF" w:rsidRDefault="00B10CBF" w:rsidP="00764F58">
            <w:r>
              <w:t>Yes</w:t>
            </w:r>
          </w:p>
        </w:tc>
        <w:tc>
          <w:tcPr>
            <w:tcW w:w="1367" w:type="dxa"/>
          </w:tcPr>
          <w:p w14:paraId="4068FA08" w14:textId="3DCB2CF3" w:rsidR="00B10CBF" w:rsidRDefault="00B10CBF" w:rsidP="00764F58">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164CE2B8" w14:textId="77777777" w:rsidR="00B10CBF" w:rsidRDefault="00B10CBF" w:rsidP="007400FA">
            <w:pPr>
              <w:jc w:val="left"/>
              <w:cnfStyle w:val="000000010000" w:firstRow="0" w:lastRow="0" w:firstColumn="0" w:lastColumn="0" w:oddVBand="0" w:evenVBand="0" w:oddHBand="0" w:evenHBand="1" w:firstRowFirstColumn="0" w:firstRowLastColumn="0" w:lastRowFirstColumn="0" w:lastRowLastColumn="0"/>
            </w:pPr>
            <w:r>
              <w:t>II.B Project Management and SDLC</w:t>
            </w:r>
          </w:p>
        </w:tc>
        <w:tc>
          <w:tcPr>
            <w:tcW w:w="2132" w:type="dxa"/>
            <w:gridSpan w:val="2"/>
          </w:tcPr>
          <w:p w14:paraId="1EA27035" w14:textId="46C8DF0D" w:rsidR="00B10CBF" w:rsidRDefault="00F722C9" w:rsidP="00764F58">
            <w:pPr>
              <w:jc w:val="left"/>
              <w:cnfStyle w:val="000000010000" w:firstRow="0" w:lastRow="0" w:firstColumn="0" w:lastColumn="0" w:oddVBand="0" w:evenVBand="0" w:oddHBand="0" w:evenHBand="1" w:firstRowFirstColumn="0" w:firstRowLastColumn="0" w:lastRowFirstColumn="0" w:lastRowLastColumn="0"/>
            </w:pPr>
            <w:r>
              <w:t xml:space="preserve">Initial </w:t>
            </w:r>
            <w:r w:rsidR="00B10CBF">
              <w:t>Integrated Master Schedule</w:t>
            </w:r>
            <w:r>
              <w:t xml:space="preserve"> (IMS)</w:t>
            </w:r>
          </w:p>
        </w:tc>
        <w:tc>
          <w:tcPr>
            <w:tcW w:w="3152" w:type="dxa"/>
          </w:tcPr>
          <w:p w14:paraId="58B7600B" w14:textId="5B820D41" w:rsidR="00B10CBF" w:rsidRDefault="00B10CBF" w:rsidP="00764F58">
            <w:pPr>
              <w:jc w:val="left"/>
              <w:cnfStyle w:val="000000010000" w:firstRow="0" w:lastRow="0" w:firstColumn="0" w:lastColumn="0" w:oddVBand="0" w:evenVBand="0" w:oddHBand="0" w:evenHBand="1" w:firstRowFirstColumn="0" w:firstRowLastColumn="0" w:lastRowFirstColumn="0" w:lastRowLastColumn="0"/>
            </w:pPr>
            <w:r>
              <w:t xml:space="preserve">The detailed project work plan / schedule with necessary work for all entities integrated.  </w:t>
            </w:r>
          </w:p>
        </w:tc>
        <w:tc>
          <w:tcPr>
            <w:tcW w:w="1509" w:type="dxa"/>
          </w:tcPr>
          <w:p w14:paraId="0DEC6815" w14:textId="77777777" w:rsidR="00B10CBF" w:rsidRDefault="00B10CBF" w:rsidP="00473474">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41619830" w14:textId="77777777" w:rsidR="00B10CBF" w:rsidRDefault="00B10CBF" w:rsidP="00764F58">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581849DE" w14:textId="58BCE120" w:rsidR="00B10CBF" w:rsidRDefault="00F722C9"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36D6C116" w14:textId="77777777" w:rsidR="00B10CBF" w:rsidRDefault="00B10CBF" w:rsidP="00764F58">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67BA30FF" w14:textId="77777777" w:rsidR="00B10CBF" w:rsidRDefault="00B10CBF" w:rsidP="00764F58">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6CF695D4" w14:textId="77777777" w:rsidR="00B10CBF" w:rsidRDefault="00B10CBF" w:rsidP="00764F58">
            <w:pPr>
              <w:jc w:val="left"/>
              <w:cnfStyle w:val="000000010000" w:firstRow="0" w:lastRow="0" w:firstColumn="0" w:lastColumn="0" w:oddVBand="0" w:evenVBand="0" w:oddHBand="0" w:evenHBand="1" w:firstRowFirstColumn="0" w:firstRowLastColumn="0" w:lastRowFirstColumn="0" w:lastRowLastColumn="0"/>
            </w:pPr>
          </w:p>
        </w:tc>
      </w:tr>
      <w:tr w:rsidR="00F722C9" w14:paraId="3C2E7DF8"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2CCC0181" w14:textId="16CA806E" w:rsidR="00F722C9" w:rsidRDefault="00F722C9" w:rsidP="00F722C9">
            <w:r>
              <w:t>Yes</w:t>
            </w:r>
          </w:p>
        </w:tc>
        <w:tc>
          <w:tcPr>
            <w:tcW w:w="1367" w:type="dxa"/>
          </w:tcPr>
          <w:p w14:paraId="29627706" w14:textId="77777777"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417CEDC2" w14:textId="4A9F49DE"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II.C Performance and Status Reporting</w:t>
            </w:r>
          </w:p>
        </w:tc>
        <w:tc>
          <w:tcPr>
            <w:tcW w:w="2132" w:type="dxa"/>
            <w:gridSpan w:val="2"/>
          </w:tcPr>
          <w:p w14:paraId="70B9F760" w14:textId="5BE1A2D0" w:rsidR="00F722C9" w:rsidRDefault="00F722C9" w:rsidP="00DB69C7">
            <w:pPr>
              <w:jc w:val="left"/>
              <w:cnfStyle w:val="000000100000" w:firstRow="0" w:lastRow="0" w:firstColumn="0" w:lastColumn="0" w:oddVBand="0" w:evenVBand="0" w:oddHBand="1" w:evenHBand="0" w:firstRowFirstColumn="0" w:firstRowLastColumn="0" w:lastRowFirstColumn="0" w:lastRowLastColumn="0"/>
            </w:pPr>
            <w:r>
              <w:t>Monthly Status Report</w:t>
            </w:r>
          </w:p>
        </w:tc>
        <w:tc>
          <w:tcPr>
            <w:tcW w:w="3152" w:type="dxa"/>
          </w:tcPr>
          <w:p w14:paraId="29541E27" w14:textId="3AC2306F"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Document providing the status of the project on a monthly basis.  Payment of the monthly deliverable includes timely submission of weekly status reports and weekly submission of updated IMS.</w:t>
            </w:r>
          </w:p>
        </w:tc>
        <w:tc>
          <w:tcPr>
            <w:tcW w:w="1509" w:type="dxa"/>
          </w:tcPr>
          <w:p w14:paraId="1B1596D0" w14:textId="1A7A7A01" w:rsidR="00F722C9" w:rsidRPr="00ED2A43" w:rsidRDefault="00F722C9"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26475878" w14:textId="77777777"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1079" w:type="dxa"/>
          </w:tcPr>
          <w:p w14:paraId="1A19C232" w14:textId="67A74337" w:rsidR="00F722C9" w:rsidRDefault="00F722C9" w:rsidP="00473474">
            <w:pPr>
              <w:jc w:val="left"/>
              <w:cnfStyle w:val="000000100000" w:firstRow="0" w:lastRow="0" w:firstColumn="0" w:lastColumn="0" w:oddVBand="0" w:evenVBand="0" w:oddHBand="1" w:evenHBand="0" w:firstRowFirstColumn="0" w:firstRowLastColumn="0" w:lastRowFirstColumn="0" w:lastRowLastColumn="0"/>
            </w:pPr>
            <w:r>
              <w:t>Monthly</w:t>
            </w:r>
          </w:p>
        </w:tc>
        <w:tc>
          <w:tcPr>
            <w:tcW w:w="1253" w:type="dxa"/>
          </w:tcPr>
          <w:p w14:paraId="693BC065" w14:textId="77777777"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1237" w:type="dxa"/>
          </w:tcPr>
          <w:p w14:paraId="3450C06E" w14:textId="77777777"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276" w:type="dxa"/>
          </w:tcPr>
          <w:p w14:paraId="18F2F85B" w14:textId="77777777" w:rsidR="00F722C9" w:rsidRDefault="00F722C9" w:rsidP="00F722C9">
            <w:pPr>
              <w:cnfStyle w:val="000000100000" w:firstRow="0" w:lastRow="0" w:firstColumn="0" w:lastColumn="0" w:oddVBand="0" w:evenVBand="0" w:oddHBand="1" w:evenHBand="0" w:firstRowFirstColumn="0" w:firstRowLastColumn="0" w:lastRowFirstColumn="0" w:lastRowLastColumn="0"/>
            </w:pPr>
          </w:p>
        </w:tc>
      </w:tr>
      <w:tr w:rsidR="00F722C9" w14:paraId="39330FF5"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3F263EA9" w14:textId="186FDA40" w:rsidR="00F722C9" w:rsidRDefault="00473474" w:rsidP="00F722C9">
            <w:r>
              <w:t>No</w:t>
            </w:r>
          </w:p>
        </w:tc>
        <w:tc>
          <w:tcPr>
            <w:tcW w:w="1367" w:type="dxa"/>
          </w:tcPr>
          <w:p w14:paraId="393EA97E"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3F92748" w14:textId="4EFE077E"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II.B Project Management and SDLC</w:t>
            </w:r>
          </w:p>
        </w:tc>
        <w:tc>
          <w:tcPr>
            <w:tcW w:w="2132" w:type="dxa"/>
            <w:gridSpan w:val="2"/>
          </w:tcPr>
          <w:p w14:paraId="7864CD32" w14:textId="027239A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Integrated Master Schedule</w:t>
            </w:r>
          </w:p>
        </w:tc>
        <w:tc>
          <w:tcPr>
            <w:tcW w:w="3152" w:type="dxa"/>
          </w:tcPr>
          <w:p w14:paraId="4E20E169" w14:textId="267FCDFD"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 xml:space="preserve">Updates to the detailed project work plan / schedule with necessary work for all entities integrated.  </w:t>
            </w:r>
          </w:p>
        </w:tc>
        <w:tc>
          <w:tcPr>
            <w:tcW w:w="1509" w:type="dxa"/>
          </w:tcPr>
          <w:p w14:paraId="5E7468DC" w14:textId="5A3D580F" w:rsidR="00F722C9" w:rsidRDefault="00F722C9" w:rsidP="00473474">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32E7B975"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7EC288CE" w14:textId="7E6828AA" w:rsidR="00F722C9" w:rsidRDefault="00F722C9" w:rsidP="00473474">
            <w:pPr>
              <w:jc w:val="left"/>
              <w:cnfStyle w:val="000000010000" w:firstRow="0" w:lastRow="0" w:firstColumn="0" w:lastColumn="0" w:oddVBand="0" w:evenVBand="0" w:oddHBand="0" w:evenHBand="1" w:firstRowFirstColumn="0" w:firstRowLastColumn="0" w:lastRowFirstColumn="0" w:lastRowLastColumn="0"/>
            </w:pPr>
            <w:r>
              <w:t>Weekly</w:t>
            </w:r>
          </w:p>
        </w:tc>
        <w:tc>
          <w:tcPr>
            <w:tcW w:w="1253" w:type="dxa"/>
          </w:tcPr>
          <w:p w14:paraId="080735BC"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1237" w:type="dxa"/>
          </w:tcPr>
          <w:p w14:paraId="17A51A2F"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276" w:type="dxa"/>
          </w:tcPr>
          <w:p w14:paraId="33EA28FC"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r>
      <w:tr w:rsidR="00F722C9" w14:paraId="34C57698"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303BB69F" w14:textId="410A92A5" w:rsidR="00F722C9" w:rsidRDefault="00473474" w:rsidP="00F722C9">
            <w:r>
              <w:t>No</w:t>
            </w:r>
          </w:p>
        </w:tc>
        <w:tc>
          <w:tcPr>
            <w:tcW w:w="1367" w:type="dxa"/>
          </w:tcPr>
          <w:p w14:paraId="61A36193" w14:textId="2547029B"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53E337A4"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II.C Performance and Status Reporting</w:t>
            </w:r>
          </w:p>
        </w:tc>
        <w:tc>
          <w:tcPr>
            <w:tcW w:w="2132" w:type="dxa"/>
            <w:gridSpan w:val="2"/>
          </w:tcPr>
          <w:p w14:paraId="4EDA765A"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Weekly Status Report</w:t>
            </w:r>
          </w:p>
        </w:tc>
        <w:tc>
          <w:tcPr>
            <w:tcW w:w="3152" w:type="dxa"/>
          </w:tcPr>
          <w:p w14:paraId="2DFB4A7D"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Document providing the status of the project on a weekly basis.</w:t>
            </w:r>
          </w:p>
        </w:tc>
        <w:tc>
          <w:tcPr>
            <w:tcW w:w="1509" w:type="dxa"/>
          </w:tcPr>
          <w:p w14:paraId="1C65778D" w14:textId="77777777" w:rsidR="00F722C9" w:rsidRPr="00ED2A43" w:rsidRDefault="00F722C9"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7BA82367"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7C6315AF" w14:textId="77777777" w:rsidR="00F722C9" w:rsidRDefault="00F722C9" w:rsidP="00473474">
            <w:pPr>
              <w:jc w:val="left"/>
              <w:cnfStyle w:val="000000100000" w:firstRow="0" w:lastRow="0" w:firstColumn="0" w:lastColumn="0" w:oddVBand="0" w:evenVBand="0" w:oddHBand="1" w:evenHBand="0" w:firstRowFirstColumn="0" w:firstRowLastColumn="0" w:lastRowFirstColumn="0" w:lastRowLastColumn="0"/>
            </w:pPr>
            <w:r>
              <w:t>Weekly</w:t>
            </w:r>
          </w:p>
        </w:tc>
        <w:tc>
          <w:tcPr>
            <w:tcW w:w="1253" w:type="dxa"/>
          </w:tcPr>
          <w:p w14:paraId="0043D0BE"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44ABA75F"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0840B0A6"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27A4120F"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D4C1A95" w14:textId="4DA8A233" w:rsidR="00F722C9" w:rsidRDefault="00473474" w:rsidP="00F722C9">
            <w:r>
              <w:t>No</w:t>
            </w:r>
          </w:p>
        </w:tc>
        <w:tc>
          <w:tcPr>
            <w:tcW w:w="1367" w:type="dxa"/>
          </w:tcPr>
          <w:p w14:paraId="6BA4C940"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2BC997A9" w14:textId="124C6ACC"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II.F Change Management</w:t>
            </w:r>
          </w:p>
        </w:tc>
        <w:tc>
          <w:tcPr>
            <w:tcW w:w="2132" w:type="dxa"/>
            <w:gridSpan w:val="2"/>
          </w:tcPr>
          <w:p w14:paraId="6FCBE829" w14:textId="18A9D9B8"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Detailed Accounting</w:t>
            </w:r>
          </w:p>
        </w:tc>
        <w:tc>
          <w:tcPr>
            <w:tcW w:w="3152" w:type="dxa"/>
          </w:tcPr>
          <w:p w14:paraId="7C966ED1" w14:textId="7D38B3D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List of the work performed by each individual billing time to the change request</w:t>
            </w:r>
            <w:r w:rsidR="00473474">
              <w:t>s to be included in weekly status report</w:t>
            </w:r>
            <w:r>
              <w:t>.</w:t>
            </w:r>
          </w:p>
        </w:tc>
        <w:tc>
          <w:tcPr>
            <w:tcW w:w="1509" w:type="dxa"/>
          </w:tcPr>
          <w:p w14:paraId="322646EE" w14:textId="20F61931" w:rsidR="00F722C9" w:rsidRPr="00ED2A43" w:rsidRDefault="00F722C9" w:rsidP="00473474">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017BEDCF"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1079" w:type="dxa"/>
          </w:tcPr>
          <w:p w14:paraId="0A5ECD68" w14:textId="1C31229A" w:rsidR="00F722C9" w:rsidRDefault="00F722C9" w:rsidP="00473474">
            <w:pPr>
              <w:jc w:val="left"/>
              <w:cnfStyle w:val="000000010000" w:firstRow="0" w:lastRow="0" w:firstColumn="0" w:lastColumn="0" w:oddVBand="0" w:evenVBand="0" w:oddHBand="0" w:evenHBand="1" w:firstRowFirstColumn="0" w:firstRowLastColumn="0" w:lastRowFirstColumn="0" w:lastRowLastColumn="0"/>
            </w:pPr>
            <w:r>
              <w:t>Weekly</w:t>
            </w:r>
          </w:p>
        </w:tc>
        <w:tc>
          <w:tcPr>
            <w:tcW w:w="1253" w:type="dxa"/>
          </w:tcPr>
          <w:p w14:paraId="71FAD2E4"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1237" w:type="dxa"/>
          </w:tcPr>
          <w:p w14:paraId="3E795E71"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276" w:type="dxa"/>
          </w:tcPr>
          <w:p w14:paraId="5128DC9B" w14:textId="77777777" w:rsidR="00F722C9" w:rsidRDefault="00F722C9" w:rsidP="00F722C9">
            <w:pPr>
              <w:cnfStyle w:val="000000010000" w:firstRow="0" w:lastRow="0" w:firstColumn="0" w:lastColumn="0" w:oddVBand="0" w:evenVBand="0" w:oddHBand="0" w:evenHBand="1" w:firstRowFirstColumn="0" w:firstRowLastColumn="0" w:lastRowFirstColumn="0" w:lastRowLastColumn="0"/>
            </w:pPr>
          </w:p>
        </w:tc>
      </w:tr>
      <w:tr w:rsidR="00F722C9" w14:paraId="516C63E8"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6BFA9A8" w14:textId="0CE1AFD8" w:rsidR="00F722C9" w:rsidRDefault="00F722C9" w:rsidP="00F722C9">
            <w:r>
              <w:t>Yes</w:t>
            </w:r>
          </w:p>
        </w:tc>
        <w:tc>
          <w:tcPr>
            <w:tcW w:w="1367" w:type="dxa"/>
          </w:tcPr>
          <w:p w14:paraId="752E3AEE" w14:textId="54CA0F74"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0997BCAB"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II.E Quality Assurance and Monitoring</w:t>
            </w:r>
          </w:p>
        </w:tc>
        <w:tc>
          <w:tcPr>
            <w:tcW w:w="2132" w:type="dxa"/>
            <w:gridSpan w:val="2"/>
          </w:tcPr>
          <w:p w14:paraId="1D2D9782" w14:textId="2E5EFB76"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Comprehensive Quality Assurance Plan</w:t>
            </w:r>
          </w:p>
        </w:tc>
        <w:tc>
          <w:tcPr>
            <w:tcW w:w="3152" w:type="dxa"/>
          </w:tcPr>
          <w:p w14:paraId="791A1038"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A plan that will ensure quality within the project and monitor, test, and audit the projects products prior to delivery</w:t>
            </w:r>
          </w:p>
        </w:tc>
        <w:tc>
          <w:tcPr>
            <w:tcW w:w="1509" w:type="dxa"/>
          </w:tcPr>
          <w:p w14:paraId="77ED24CF"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rsidRPr="00ED2A43">
              <w:t>Document</w:t>
            </w:r>
          </w:p>
        </w:tc>
        <w:tc>
          <w:tcPr>
            <w:tcW w:w="1236" w:type="dxa"/>
          </w:tcPr>
          <w:p w14:paraId="5FAA0BC3"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19922DB4" w14:textId="77777777" w:rsidR="00F722C9" w:rsidRDefault="00F722C9"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17F02185"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72429799"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7FBEAFD4"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6E5421F1"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541E0B6" w14:textId="49239A01" w:rsidR="00F722C9" w:rsidRDefault="00F722C9" w:rsidP="00F722C9">
            <w:r>
              <w:t>Yes</w:t>
            </w:r>
          </w:p>
        </w:tc>
        <w:tc>
          <w:tcPr>
            <w:tcW w:w="1367" w:type="dxa"/>
          </w:tcPr>
          <w:p w14:paraId="464199EA" w14:textId="61DC8E09"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5DBA8FA8"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II.E Quality Assurance and Monitoring</w:t>
            </w:r>
          </w:p>
        </w:tc>
        <w:tc>
          <w:tcPr>
            <w:tcW w:w="2132" w:type="dxa"/>
            <w:gridSpan w:val="2"/>
          </w:tcPr>
          <w:p w14:paraId="5925FE37" w14:textId="77777777" w:rsidR="00F722C9" w:rsidRPr="00625431" w:rsidRDefault="00F722C9" w:rsidP="00F722C9">
            <w:pPr>
              <w:jc w:val="left"/>
              <w:cnfStyle w:val="000000010000" w:firstRow="0" w:lastRow="0" w:firstColumn="0" w:lastColumn="0" w:oddVBand="0" w:evenVBand="0" w:oddHBand="0" w:evenHBand="1" w:firstRowFirstColumn="0" w:firstRowLastColumn="0" w:lastRowFirstColumn="0" w:lastRowLastColumn="0"/>
            </w:pPr>
            <w:r w:rsidRPr="00625431">
              <w:t>Comprehensive Test Plan</w:t>
            </w:r>
          </w:p>
        </w:tc>
        <w:tc>
          <w:tcPr>
            <w:tcW w:w="3152" w:type="dxa"/>
          </w:tcPr>
          <w:p w14:paraId="21966A2F"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Document providing step by step outline of how testing will play out.</w:t>
            </w:r>
          </w:p>
        </w:tc>
        <w:tc>
          <w:tcPr>
            <w:tcW w:w="1509" w:type="dxa"/>
          </w:tcPr>
          <w:p w14:paraId="22745DA0"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653880B7"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43AED229"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24C13508"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231C27FC"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0A36AB3E"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r>
      <w:tr w:rsidR="00F722C9" w14:paraId="042E3B73"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307D6B6B" w14:textId="7951745A" w:rsidR="00F722C9" w:rsidRDefault="00F722C9" w:rsidP="00F722C9">
            <w:r>
              <w:t>Yes</w:t>
            </w:r>
          </w:p>
        </w:tc>
        <w:tc>
          <w:tcPr>
            <w:tcW w:w="1367" w:type="dxa"/>
          </w:tcPr>
          <w:p w14:paraId="2CA71223" w14:textId="2B56801C"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206F9EA9"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II.F Change Management</w:t>
            </w:r>
          </w:p>
        </w:tc>
        <w:tc>
          <w:tcPr>
            <w:tcW w:w="2132" w:type="dxa"/>
            <w:gridSpan w:val="2"/>
          </w:tcPr>
          <w:p w14:paraId="752679FB"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Change Management Plan</w:t>
            </w:r>
          </w:p>
        </w:tc>
        <w:tc>
          <w:tcPr>
            <w:tcW w:w="3152" w:type="dxa"/>
          </w:tcPr>
          <w:p w14:paraId="6022820D" w14:textId="0F09781C"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Document providing step by step outline of how change will be managed by the contractor.</w:t>
            </w:r>
          </w:p>
        </w:tc>
        <w:tc>
          <w:tcPr>
            <w:tcW w:w="1509" w:type="dxa"/>
          </w:tcPr>
          <w:p w14:paraId="26E40DE8"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rsidRPr="00ED2A43">
              <w:t>Document</w:t>
            </w:r>
          </w:p>
        </w:tc>
        <w:tc>
          <w:tcPr>
            <w:tcW w:w="1236" w:type="dxa"/>
          </w:tcPr>
          <w:p w14:paraId="15F64750"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241A8D39"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29A89049"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42B40C6C"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104D6527"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6AB425A9"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40BADCA2" w14:textId="55859416" w:rsidR="00F722C9" w:rsidRDefault="00473474" w:rsidP="00F722C9">
            <w:r>
              <w:t>Yes</w:t>
            </w:r>
          </w:p>
        </w:tc>
        <w:tc>
          <w:tcPr>
            <w:tcW w:w="1367" w:type="dxa"/>
          </w:tcPr>
          <w:p w14:paraId="7F3D393C" w14:textId="4DD00774"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6AC99EFE"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II.G Data Conversion and Initial Load</w:t>
            </w:r>
          </w:p>
        </w:tc>
        <w:tc>
          <w:tcPr>
            <w:tcW w:w="2132" w:type="dxa"/>
            <w:gridSpan w:val="2"/>
          </w:tcPr>
          <w:p w14:paraId="53E55B33"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Conversion and Initial Load Plan</w:t>
            </w:r>
          </w:p>
        </w:tc>
        <w:tc>
          <w:tcPr>
            <w:tcW w:w="3152" w:type="dxa"/>
          </w:tcPr>
          <w:p w14:paraId="20E8A725"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Document providing step by step outline of how data will be converted and loaded.</w:t>
            </w:r>
          </w:p>
        </w:tc>
        <w:tc>
          <w:tcPr>
            <w:tcW w:w="1509" w:type="dxa"/>
          </w:tcPr>
          <w:p w14:paraId="1860F456"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5A8A3C11"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042F3431"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21F1F160"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59C5C4D8"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131D6B90"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r>
      <w:tr w:rsidR="00F722C9" w14:paraId="0B7148CA"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724A159" w14:textId="008EF41A" w:rsidR="00F722C9" w:rsidRDefault="00473474" w:rsidP="00F722C9">
            <w:r>
              <w:t>Yes</w:t>
            </w:r>
            <w:bookmarkStart w:id="0" w:name="_GoBack"/>
            <w:bookmarkEnd w:id="0"/>
          </w:p>
        </w:tc>
        <w:tc>
          <w:tcPr>
            <w:tcW w:w="1367" w:type="dxa"/>
          </w:tcPr>
          <w:p w14:paraId="1C15C6FF" w14:textId="5BAF177B"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0A7FEF1E"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II.G Data Conversion and Initial Load</w:t>
            </w:r>
          </w:p>
        </w:tc>
        <w:tc>
          <w:tcPr>
            <w:tcW w:w="2132" w:type="dxa"/>
            <w:gridSpan w:val="2"/>
          </w:tcPr>
          <w:p w14:paraId="69051A80"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Data Conversion Specifications</w:t>
            </w:r>
          </w:p>
        </w:tc>
        <w:tc>
          <w:tcPr>
            <w:tcW w:w="3152" w:type="dxa"/>
          </w:tcPr>
          <w:p w14:paraId="03D6A115" w14:textId="1269715D" w:rsidR="00F722C9" w:rsidRDefault="00473474" w:rsidP="00473474">
            <w:pPr>
              <w:jc w:val="left"/>
              <w:cnfStyle w:val="000000100000" w:firstRow="0" w:lastRow="0" w:firstColumn="0" w:lastColumn="0" w:oddVBand="0" w:evenVBand="0" w:oddHBand="1" w:evenHBand="0" w:firstRowFirstColumn="0" w:firstRowLastColumn="0" w:lastRowFirstColumn="0" w:lastRowLastColumn="0"/>
            </w:pPr>
            <w:r>
              <w:t xml:space="preserve">Compilation of all instructions indicating how data from all data sources will be </w:t>
            </w:r>
            <w:r w:rsidR="00F722C9">
              <w:t>transform</w:t>
            </w:r>
            <w:r>
              <w:t>ed</w:t>
            </w:r>
            <w:r w:rsidR="00F722C9">
              <w:t xml:space="preserve"> from the </w:t>
            </w:r>
            <w:r>
              <w:t xml:space="preserve">input file to the physical data model within the DMA. </w:t>
            </w:r>
          </w:p>
        </w:tc>
        <w:tc>
          <w:tcPr>
            <w:tcW w:w="1509" w:type="dxa"/>
          </w:tcPr>
          <w:p w14:paraId="5BEE4A6A"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rsidRPr="00ED2A43">
              <w:t>Document</w:t>
            </w:r>
          </w:p>
        </w:tc>
        <w:tc>
          <w:tcPr>
            <w:tcW w:w="1236" w:type="dxa"/>
          </w:tcPr>
          <w:p w14:paraId="5FA9AFA7"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0BC49022"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0EDA2280"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616A3A2D"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4346BA99"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27DCFF9A"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F52E041" w14:textId="07373056" w:rsidR="00F722C9" w:rsidRDefault="00473474" w:rsidP="00F722C9">
            <w:r>
              <w:lastRenderedPageBreak/>
              <w:t>Yes</w:t>
            </w:r>
          </w:p>
        </w:tc>
        <w:tc>
          <w:tcPr>
            <w:tcW w:w="1367" w:type="dxa"/>
          </w:tcPr>
          <w:p w14:paraId="1402329F" w14:textId="034EC11B"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35CAAF2"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roofErr w:type="spellStart"/>
            <w:r>
              <w:t>II.G</w:t>
            </w:r>
            <w:proofErr w:type="spellEnd"/>
            <w:r>
              <w:t xml:space="preserve"> Data Conversion and Initial Load</w:t>
            </w:r>
          </w:p>
        </w:tc>
        <w:tc>
          <w:tcPr>
            <w:tcW w:w="2132" w:type="dxa"/>
            <w:gridSpan w:val="2"/>
          </w:tcPr>
          <w:p w14:paraId="0516CDB3"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Data Conversion Mappings</w:t>
            </w:r>
          </w:p>
        </w:tc>
        <w:tc>
          <w:tcPr>
            <w:tcW w:w="3152" w:type="dxa"/>
          </w:tcPr>
          <w:p w14:paraId="56DDFFF4" w14:textId="15295074" w:rsidR="00F722C9" w:rsidRDefault="00473474" w:rsidP="00473474">
            <w:pPr>
              <w:jc w:val="left"/>
              <w:cnfStyle w:val="000000010000" w:firstRow="0" w:lastRow="0" w:firstColumn="0" w:lastColumn="0" w:oddVBand="0" w:evenVBand="0" w:oddHBand="0" w:evenHBand="1" w:firstRowFirstColumn="0" w:firstRowLastColumn="0" w:lastRowFirstColumn="0" w:lastRowLastColumn="0"/>
            </w:pPr>
            <w:r>
              <w:t xml:space="preserve">Compilation of all conversion mappings for all data sources </w:t>
            </w:r>
            <w:r w:rsidR="00F722C9">
              <w:t>showing where each legacy data element will reside in the new solution.</w:t>
            </w:r>
          </w:p>
        </w:tc>
        <w:tc>
          <w:tcPr>
            <w:tcW w:w="1509" w:type="dxa"/>
          </w:tcPr>
          <w:p w14:paraId="1DB108C3"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2BA9E181"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2F3CE256"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4DC3DA3A"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6D97CCDE"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739B4CC4"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r>
      <w:tr w:rsidR="00F722C9" w14:paraId="6CB5F6A2"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16906A67" w14:textId="6B461122" w:rsidR="00F722C9" w:rsidRDefault="00473474" w:rsidP="00F722C9">
            <w:r>
              <w:t>Yes</w:t>
            </w:r>
          </w:p>
        </w:tc>
        <w:tc>
          <w:tcPr>
            <w:tcW w:w="1367" w:type="dxa"/>
          </w:tcPr>
          <w:p w14:paraId="64468F49" w14:textId="29720757"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01F3C348"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II.H</w:t>
            </w:r>
            <w:r w:rsidRPr="00102AD8">
              <w:t xml:space="preserve"> Environments</w:t>
            </w:r>
          </w:p>
        </w:tc>
        <w:tc>
          <w:tcPr>
            <w:tcW w:w="2132" w:type="dxa"/>
            <w:gridSpan w:val="2"/>
          </w:tcPr>
          <w:p w14:paraId="7F9759E0"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Infrastructure and Architecture Plan</w:t>
            </w:r>
          </w:p>
        </w:tc>
        <w:tc>
          <w:tcPr>
            <w:tcW w:w="3152" w:type="dxa"/>
          </w:tcPr>
          <w:p w14:paraId="6C5FD378" w14:textId="04498AB9" w:rsidR="00F722C9" w:rsidRPr="003C2FB3" w:rsidRDefault="00F722C9" w:rsidP="00F722C9">
            <w:pPr>
              <w:jc w:val="left"/>
              <w:cnfStyle w:val="000000100000" w:firstRow="0" w:lastRow="0" w:firstColumn="0" w:lastColumn="0" w:oddVBand="0" w:evenVBand="0" w:oddHBand="1" w:evenHBand="0" w:firstRowFirstColumn="0" w:firstRowLastColumn="0" w:lastRowFirstColumn="0" w:lastRowLastColumn="0"/>
            </w:pPr>
            <w:r w:rsidRPr="003C2FB3">
              <w:t>Document showing how all the environments a</w:t>
            </w:r>
            <w:r w:rsidR="00473474">
              <w:t>nd other components are related including network connectivity and security.</w:t>
            </w:r>
          </w:p>
        </w:tc>
        <w:tc>
          <w:tcPr>
            <w:tcW w:w="1509" w:type="dxa"/>
          </w:tcPr>
          <w:p w14:paraId="3340A57F" w14:textId="77777777" w:rsidR="00F722C9" w:rsidRPr="002460B1" w:rsidRDefault="00F722C9" w:rsidP="00F722C9">
            <w:pPr>
              <w:jc w:val="left"/>
              <w:cnfStyle w:val="000000100000" w:firstRow="0" w:lastRow="0" w:firstColumn="0" w:lastColumn="0" w:oddVBand="0" w:evenVBand="0" w:oddHBand="1" w:evenHBand="0" w:firstRowFirstColumn="0" w:firstRowLastColumn="0" w:lastRowFirstColumn="0" w:lastRowLastColumn="0"/>
              <w:rPr>
                <w:strike/>
              </w:rPr>
            </w:pPr>
            <w:r w:rsidRPr="00ED2A43">
              <w:t>Document</w:t>
            </w:r>
          </w:p>
        </w:tc>
        <w:tc>
          <w:tcPr>
            <w:tcW w:w="1236" w:type="dxa"/>
          </w:tcPr>
          <w:p w14:paraId="5219B933" w14:textId="77777777" w:rsidR="00F722C9" w:rsidRPr="002460B1"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3FE2BEFB" w14:textId="77777777" w:rsidR="00F722C9" w:rsidRPr="002460B1" w:rsidRDefault="00F722C9" w:rsidP="00F722C9">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78C57AC6" w14:textId="77777777" w:rsidR="00F722C9" w:rsidRPr="002460B1"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4B03E4BB"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F6ABBDD"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55259A23"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0CF9184A" w14:textId="7A0C2C0A" w:rsidR="00F722C9" w:rsidRDefault="00473474" w:rsidP="00F722C9">
            <w:r>
              <w:t>Yes</w:t>
            </w:r>
          </w:p>
        </w:tc>
        <w:tc>
          <w:tcPr>
            <w:tcW w:w="1367" w:type="dxa"/>
          </w:tcPr>
          <w:p w14:paraId="1BC38DAE" w14:textId="3D4EA412"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81F042F"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II.I</w:t>
            </w:r>
            <w:r w:rsidRPr="00DB71F7">
              <w:t xml:space="preserve"> </w:t>
            </w:r>
            <w:r>
              <w:t>Disaster Recovery</w:t>
            </w:r>
          </w:p>
        </w:tc>
        <w:tc>
          <w:tcPr>
            <w:tcW w:w="2132" w:type="dxa"/>
            <w:gridSpan w:val="2"/>
          </w:tcPr>
          <w:p w14:paraId="18F04CDA"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Disaster Recovery Plan</w:t>
            </w:r>
          </w:p>
        </w:tc>
        <w:tc>
          <w:tcPr>
            <w:tcW w:w="3152" w:type="dxa"/>
          </w:tcPr>
          <w:p w14:paraId="55C10F80"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Document that provides step by step outline on how to recover from a disaster.</w:t>
            </w:r>
          </w:p>
        </w:tc>
        <w:tc>
          <w:tcPr>
            <w:tcW w:w="1509" w:type="dxa"/>
          </w:tcPr>
          <w:p w14:paraId="6A7C8634"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236" w:type="dxa"/>
          </w:tcPr>
          <w:p w14:paraId="46355786"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076B9955"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45E609B3"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250EFE3B"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4B3BEDFB"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r>
      <w:tr w:rsidR="00F722C9" w14:paraId="1C292BD6"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A00E9D7" w14:textId="59636BB2" w:rsidR="00F722C9" w:rsidRDefault="00473474" w:rsidP="00F722C9">
            <w:r>
              <w:t>No</w:t>
            </w:r>
          </w:p>
        </w:tc>
        <w:tc>
          <w:tcPr>
            <w:tcW w:w="1367" w:type="dxa"/>
          </w:tcPr>
          <w:p w14:paraId="1E971665" w14:textId="4B2588E1" w:rsidR="00F722C9" w:rsidRDefault="00F722C9" w:rsidP="00F722C9">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2542E6D4"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II.K Organization Staffing</w:t>
            </w:r>
          </w:p>
        </w:tc>
        <w:tc>
          <w:tcPr>
            <w:tcW w:w="2132" w:type="dxa"/>
            <w:gridSpan w:val="2"/>
          </w:tcPr>
          <w:p w14:paraId="129E0718"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Resource Utilization Matrix</w:t>
            </w:r>
          </w:p>
        </w:tc>
        <w:tc>
          <w:tcPr>
            <w:tcW w:w="3152" w:type="dxa"/>
          </w:tcPr>
          <w:p w14:paraId="5382E069" w14:textId="738A3713"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Identifies resource use expectations by month (i.e. hours by position including actuals vs planned for previous months</w:t>
            </w:r>
            <w:r w:rsidR="00473474">
              <w:t>.  Matrix is to be included in the monthly status report deliverable for payment.</w:t>
            </w:r>
          </w:p>
        </w:tc>
        <w:tc>
          <w:tcPr>
            <w:tcW w:w="1509" w:type="dxa"/>
          </w:tcPr>
          <w:p w14:paraId="5EE7FAED"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rsidRPr="00ED2A43">
              <w:t>Document</w:t>
            </w:r>
          </w:p>
        </w:tc>
        <w:tc>
          <w:tcPr>
            <w:tcW w:w="1236" w:type="dxa"/>
          </w:tcPr>
          <w:p w14:paraId="04924DB0"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7BBB0883"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r>
              <w:t>Monthly</w:t>
            </w:r>
          </w:p>
        </w:tc>
        <w:tc>
          <w:tcPr>
            <w:tcW w:w="1253" w:type="dxa"/>
          </w:tcPr>
          <w:p w14:paraId="514296E7"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02A40BF1"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A6ABEDE" w14:textId="77777777" w:rsidR="00F722C9" w:rsidRDefault="00F722C9" w:rsidP="00F722C9">
            <w:pPr>
              <w:jc w:val="left"/>
              <w:cnfStyle w:val="000000100000" w:firstRow="0" w:lastRow="0" w:firstColumn="0" w:lastColumn="0" w:oddVBand="0" w:evenVBand="0" w:oddHBand="1" w:evenHBand="0" w:firstRowFirstColumn="0" w:firstRowLastColumn="0" w:lastRowFirstColumn="0" w:lastRowLastColumn="0"/>
            </w:pPr>
          </w:p>
        </w:tc>
      </w:tr>
      <w:tr w:rsidR="00F722C9" w14:paraId="700D3A4C"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C83E909" w14:textId="20651F54" w:rsidR="00F722C9" w:rsidRDefault="00473474" w:rsidP="00F722C9">
            <w:r>
              <w:t>Yes</w:t>
            </w:r>
          </w:p>
        </w:tc>
        <w:tc>
          <w:tcPr>
            <w:tcW w:w="1367" w:type="dxa"/>
          </w:tcPr>
          <w:p w14:paraId="72836B69" w14:textId="1017CF99" w:rsidR="00F722C9" w:rsidRDefault="00F722C9" w:rsidP="00F722C9">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6BC7D9A" w14:textId="77777777" w:rsidR="00F722C9" w:rsidRPr="00DB71F7" w:rsidRDefault="00F722C9" w:rsidP="00F722C9">
            <w:pPr>
              <w:jc w:val="left"/>
              <w:cnfStyle w:val="000000010000" w:firstRow="0" w:lastRow="0" w:firstColumn="0" w:lastColumn="0" w:oddVBand="0" w:evenVBand="0" w:oddHBand="0" w:evenHBand="1" w:firstRowFirstColumn="0" w:firstRowLastColumn="0" w:lastRowFirstColumn="0" w:lastRowLastColumn="0"/>
            </w:pPr>
            <w:r>
              <w:t>II.L Documentation</w:t>
            </w:r>
          </w:p>
        </w:tc>
        <w:tc>
          <w:tcPr>
            <w:tcW w:w="2132" w:type="dxa"/>
            <w:gridSpan w:val="2"/>
          </w:tcPr>
          <w:p w14:paraId="782B4A7E"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Companion Guides</w:t>
            </w:r>
          </w:p>
        </w:tc>
        <w:tc>
          <w:tcPr>
            <w:tcW w:w="3152" w:type="dxa"/>
          </w:tcPr>
          <w:p w14:paraId="2FD5C3E7" w14:textId="1B754E5E" w:rsidR="00F722C9" w:rsidRPr="00BA3AA1" w:rsidRDefault="00F722C9" w:rsidP="00473474">
            <w:pPr>
              <w:jc w:val="left"/>
              <w:cnfStyle w:val="000000010000" w:firstRow="0" w:lastRow="0" w:firstColumn="0" w:lastColumn="0" w:oddVBand="0" w:evenVBand="0" w:oddHBand="0" w:evenHBand="1" w:firstRowFirstColumn="0" w:firstRowLastColumn="0" w:lastRowFirstColumn="0" w:lastRowLastColumn="0"/>
            </w:pPr>
            <w:r>
              <w:t>Documen</w:t>
            </w:r>
            <w:r w:rsidR="00473474">
              <w:t>ts defining how to entities external to the DMA are to populate the HIPAA transaction formats for submission to the DMA.</w:t>
            </w:r>
          </w:p>
        </w:tc>
        <w:tc>
          <w:tcPr>
            <w:tcW w:w="1509" w:type="dxa"/>
          </w:tcPr>
          <w:p w14:paraId="36C93FC6"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Document</w:t>
            </w:r>
          </w:p>
        </w:tc>
        <w:tc>
          <w:tcPr>
            <w:tcW w:w="1236" w:type="dxa"/>
          </w:tcPr>
          <w:p w14:paraId="61A05403"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5EC3E30F"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1BEAACD7"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14F56749"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25881152" w14:textId="77777777" w:rsidR="00F722C9" w:rsidRDefault="00F722C9" w:rsidP="00F722C9">
            <w:pPr>
              <w:jc w:val="left"/>
              <w:cnfStyle w:val="000000010000" w:firstRow="0" w:lastRow="0" w:firstColumn="0" w:lastColumn="0" w:oddVBand="0" w:evenVBand="0" w:oddHBand="0" w:evenHBand="1" w:firstRowFirstColumn="0" w:firstRowLastColumn="0" w:lastRowFirstColumn="0" w:lastRowLastColumn="0"/>
            </w:pPr>
          </w:p>
        </w:tc>
      </w:tr>
      <w:tr w:rsidR="00473474" w14:paraId="75603512"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0C19F131" w14:textId="7FDD044E" w:rsidR="00473474" w:rsidRDefault="00473474" w:rsidP="00473474">
            <w:r>
              <w:t>Yes</w:t>
            </w:r>
          </w:p>
        </w:tc>
        <w:tc>
          <w:tcPr>
            <w:tcW w:w="1367" w:type="dxa"/>
          </w:tcPr>
          <w:p w14:paraId="468268B3" w14:textId="6B8FF0E8" w:rsidR="00473474" w:rsidRDefault="00473474" w:rsidP="00473474">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13F774DF"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II.L Documentation</w:t>
            </w:r>
          </w:p>
        </w:tc>
        <w:tc>
          <w:tcPr>
            <w:tcW w:w="2132" w:type="dxa"/>
            <w:gridSpan w:val="2"/>
          </w:tcPr>
          <w:p w14:paraId="174B3A53"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User Documentation</w:t>
            </w:r>
          </w:p>
        </w:tc>
        <w:tc>
          <w:tcPr>
            <w:tcW w:w="3152" w:type="dxa"/>
          </w:tcPr>
          <w:p w14:paraId="3C09352E"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Documents that describe in detail how to use the system</w:t>
            </w:r>
          </w:p>
        </w:tc>
        <w:tc>
          <w:tcPr>
            <w:tcW w:w="1509" w:type="dxa"/>
          </w:tcPr>
          <w:p w14:paraId="4849F3F0"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582009F0"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602A2E87"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4D47D1ED"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574D459E"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4A74940B"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r>
      <w:tr w:rsidR="00473474" w14:paraId="4E10C9A3"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021BAEA" w14:textId="76EC5E08" w:rsidR="00473474" w:rsidRDefault="00473474" w:rsidP="00473474">
            <w:r>
              <w:t>Yes</w:t>
            </w:r>
          </w:p>
        </w:tc>
        <w:tc>
          <w:tcPr>
            <w:tcW w:w="1367" w:type="dxa"/>
          </w:tcPr>
          <w:p w14:paraId="06E0F3E5" w14:textId="5A46907C" w:rsidR="00473474" w:rsidRDefault="00473474" w:rsidP="00473474">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7EF9518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II.L Documentation</w:t>
            </w:r>
          </w:p>
        </w:tc>
        <w:tc>
          <w:tcPr>
            <w:tcW w:w="2132" w:type="dxa"/>
            <w:gridSpan w:val="2"/>
          </w:tcPr>
          <w:p w14:paraId="3DB8E6B5"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System Documentation</w:t>
            </w:r>
          </w:p>
        </w:tc>
        <w:tc>
          <w:tcPr>
            <w:tcW w:w="3152" w:type="dxa"/>
          </w:tcPr>
          <w:p w14:paraId="7977789B" w14:textId="7E4C22EB"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Documents that describe the design and configuration of the system in detail</w:t>
            </w:r>
          </w:p>
        </w:tc>
        <w:tc>
          <w:tcPr>
            <w:tcW w:w="1509" w:type="dxa"/>
          </w:tcPr>
          <w:p w14:paraId="775ABDC1"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w:t>
            </w:r>
          </w:p>
        </w:tc>
        <w:tc>
          <w:tcPr>
            <w:tcW w:w="1236" w:type="dxa"/>
          </w:tcPr>
          <w:p w14:paraId="6F2E813B"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6620B8D4"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105F9BB9"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3EE5C19A"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0F41100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r>
      <w:tr w:rsidR="00473474" w14:paraId="4157E385"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400A17E6" w14:textId="21E28070" w:rsidR="00473474" w:rsidRDefault="00473474" w:rsidP="00473474">
            <w:r>
              <w:t>Yes</w:t>
            </w:r>
          </w:p>
        </w:tc>
        <w:tc>
          <w:tcPr>
            <w:tcW w:w="1367" w:type="dxa"/>
          </w:tcPr>
          <w:p w14:paraId="75145E09" w14:textId="090C82FF" w:rsidR="00473474" w:rsidRDefault="00473474" w:rsidP="00473474">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296867B9"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II.N System Readiness</w:t>
            </w:r>
          </w:p>
        </w:tc>
        <w:tc>
          <w:tcPr>
            <w:tcW w:w="2132" w:type="dxa"/>
            <w:gridSpan w:val="2"/>
          </w:tcPr>
          <w:p w14:paraId="255FDFC7" w14:textId="77777777" w:rsidR="00473474" w:rsidRPr="00B73179" w:rsidRDefault="00473474" w:rsidP="00473474">
            <w:pPr>
              <w:jc w:val="left"/>
              <w:cnfStyle w:val="000000100000" w:firstRow="0" w:lastRow="0" w:firstColumn="0" w:lastColumn="0" w:oddVBand="0" w:evenVBand="0" w:oddHBand="1" w:evenHBand="0" w:firstRowFirstColumn="0" w:firstRowLastColumn="0" w:lastRowFirstColumn="0" w:lastRowLastColumn="0"/>
            </w:pPr>
            <w:r w:rsidRPr="00B73179">
              <w:t>System Readiness Test Plan</w:t>
            </w:r>
          </w:p>
        </w:tc>
        <w:tc>
          <w:tcPr>
            <w:tcW w:w="3152" w:type="dxa"/>
          </w:tcPr>
          <w:p w14:paraId="6A189847" w14:textId="45AFCB55"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 xml:space="preserve">Document that provides the plan, approach, preparation for, and step by step outline of </w:t>
            </w:r>
            <w:r w:rsidR="004C0DD7">
              <w:t xml:space="preserve">system </w:t>
            </w:r>
            <w:r>
              <w:t>readiness testing.</w:t>
            </w:r>
          </w:p>
        </w:tc>
        <w:tc>
          <w:tcPr>
            <w:tcW w:w="1509" w:type="dxa"/>
          </w:tcPr>
          <w:p w14:paraId="4C96C478"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4EFBFFEB"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3495A96C"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6C915FE9"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20195905"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0778D389"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r>
      <w:tr w:rsidR="00473474" w14:paraId="1A9B9897"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641E477" w14:textId="09660037" w:rsidR="00473474" w:rsidRDefault="00473474" w:rsidP="00473474">
            <w:r>
              <w:t>Yes</w:t>
            </w:r>
          </w:p>
        </w:tc>
        <w:tc>
          <w:tcPr>
            <w:tcW w:w="1367" w:type="dxa"/>
          </w:tcPr>
          <w:p w14:paraId="63C03A5C" w14:textId="5E43B349" w:rsidR="00473474" w:rsidRDefault="00473474" w:rsidP="00473474">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608BBB7A"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II.N System Readiness</w:t>
            </w:r>
          </w:p>
        </w:tc>
        <w:tc>
          <w:tcPr>
            <w:tcW w:w="2132" w:type="dxa"/>
            <w:gridSpan w:val="2"/>
          </w:tcPr>
          <w:p w14:paraId="6BA43246"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System Readiness Test Results</w:t>
            </w:r>
          </w:p>
        </w:tc>
        <w:tc>
          <w:tcPr>
            <w:tcW w:w="3152" w:type="dxa"/>
          </w:tcPr>
          <w:p w14:paraId="1529AA68" w14:textId="03A6222B"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A document summarizing the results of system readiness testing as well as provided detailed results of the readiness test cases.  Document also identifies and describes an</w:t>
            </w:r>
            <w:r w:rsidR="004C0DD7">
              <w:t>y defects unresolved, defect severity, production impact, and proposed resolution approach and timeframe.</w:t>
            </w:r>
          </w:p>
        </w:tc>
        <w:tc>
          <w:tcPr>
            <w:tcW w:w="1509" w:type="dxa"/>
          </w:tcPr>
          <w:p w14:paraId="7A7B1EBC"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Test Product</w:t>
            </w:r>
          </w:p>
        </w:tc>
        <w:tc>
          <w:tcPr>
            <w:tcW w:w="1236" w:type="dxa"/>
          </w:tcPr>
          <w:p w14:paraId="60571306"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0781A96C"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144D385A"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71779D4C"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14DA6D30"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r>
      <w:tr w:rsidR="00473474" w14:paraId="173FD91F"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0EDA543B" w14:textId="17798146" w:rsidR="00473474" w:rsidRDefault="004C0DD7" w:rsidP="00473474">
            <w:r>
              <w:t>Yes</w:t>
            </w:r>
          </w:p>
        </w:tc>
        <w:tc>
          <w:tcPr>
            <w:tcW w:w="1367" w:type="dxa"/>
          </w:tcPr>
          <w:p w14:paraId="5E399DA3" w14:textId="08E6871F" w:rsidR="00473474" w:rsidRDefault="00473474" w:rsidP="00473474">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63616CAD"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II.O Operational Readiness</w:t>
            </w:r>
          </w:p>
        </w:tc>
        <w:tc>
          <w:tcPr>
            <w:tcW w:w="2132" w:type="dxa"/>
            <w:gridSpan w:val="2"/>
          </w:tcPr>
          <w:p w14:paraId="2B93095B" w14:textId="77777777" w:rsidR="00473474" w:rsidRPr="00B73179" w:rsidRDefault="00473474" w:rsidP="00473474">
            <w:pPr>
              <w:jc w:val="left"/>
              <w:cnfStyle w:val="000000100000" w:firstRow="0" w:lastRow="0" w:firstColumn="0" w:lastColumn="0" w:oddVBand="0" w:evenVBand="0" w:oddHBand="1" w:evenHBand="0" w:firstRowFirstColumn="0" w:firstRowLastColumn="0" w:lastRowFirstColumn="0" w:lastRowLastColumn="0"/>
            </w:pPr>
            <w:r w:rsidRPr="00B73179">
              <w:t>Operational Readiness Test Plan</w:t>
            </w:r>
          </w:p>
        </w:tc>
        <w:tc>
          <w:tcPr>
            <w:tcW w:w="3152" w:type="dxa"/>
          </w:tcPr>
          <w:p w14:paraId="42DAC019" w14:textId="5366E83A" w:rsidR="00473474" w:rsidRDefault="004C0DD7" w:rsidP="00473474">
            <w:pPr>
              <w:jc w:val="left"/>
              <w:cnfStyle w:val="000000100000" w:firstRow="0" w:lastRow="0" w:firstColumn="0" w:lastColumn="0" w:oddVBand="0" w:evenVBand="0" w:oddHBand="1" w:evenHBand="0" w:firstRowFirstColumn="0" w:firstRowLastColumn="0" w:lastRowFirstColumn="0" w:lastRowLastColumn="0"/>
            </w:pPr>
            <w:r>
              <w:t>Document that provides the plan, approach, preparation for, and step by step outline of operational readiness testing</w:t>
            </w:r>
          </w:p>
        </w:tc>
        <w:tc>
          <w:tcPr>
            <w:tcW w:w="1509" w:type="dxa"/>
          </w:tcPr>
          <w:p w14:paraId="5D086954"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26BDAB16"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5559303A"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599BF49D"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4F04192E"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B46D3FF"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r>
      <w:tr w:rsidR="00473474" w14:paraId="72ACE86A"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2B02C5E7" w14:textId="17C63C45" w:rsidR="00473474" w:rsidRDefault="004C0DD7" w:rsidP="00473474">
            <w:r>
              <w:lastRenderedPageBreak/>
              <w:t>Yes</w:t>
            </w:r>
          </w:p>
        </w:tc>
        <w:tc>
          <w:tcPr>
            <w:tcW w:w="1367" w:type="dxa"/>
          </w:tcPr>
          <w:p w14:paraId="07793AEE" w14:textId="68DE161A" w:rsidR="00473474" w:rsidRDefault="00473474" w:rsidP="00473474">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50D6669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II.O Operational Readiness</w:t>
            </w:r>
          </w:p>
        </w:tc>
        <w:tc>
          <w:tcPr>
            <w:tcW w:w="2132" w:type="dxa"/>
            <w:gridSpan w:val="2"/>
          </w:tcPr>
          <w:p w14:paraId="4C29CC06" w14:textId="77777777" w:rsidR="00473474" w:rsidRPr="005F2238" w:rsidRDefault="00473474" w:rsidP="00473474">
            <w:pPr>
              <w:jc w:val="left"/>
              <w:cnfStyle w:val="000000010000" w:firstRow="0" w:lastRow="0" w:firstColumn="0" w:lastColumn="0" w:oddVBand="0" w:evenVBand="0" w:oddHBand="0" w:evenHBand="1" w:firstRowFirstColumn="0" w:firstRowLastColumn="0" w:lastRowFirstColumn="0" w:lastRowLastColumn="0"/>
              <w:rPr>
                <w:b/>
                <w:color w:val="FF0000"/>
              </w:rPr>
            </w:pPr>
            <w:r>
              <w:t>Business and Technical Operating Procedures</w:t>
            </w:r>
          </w:p>
        </w:tc>
        <w:tc>
          <w:tcPr>
            <w:tcW w:w="3152" w:type="dxa"/>
          </w:tcPr>
          <w:p w14:paraId="7A84EBFA" w14:textId="31A165AC" w:rsidR="00473474" w:rsidRDefault="00473474" w:rsidP="004C0DD7">
            <w:pPr>
              <w:jc w:val="left"/>
              <w:cnfStyle w:val="000000010000" w:firstRow="0" w:lastRow="0" w:firstColumn="0" w:lastColumn="0" w:oddVBand="0" w:evenVBand="0" w:oddHBand="0" w:evenHBand="1" w:firstRowFirstColumn="0" w:firstRowLastColumn="0" w:lastRowFirstColumn="0" w:lastRowLastColumn="0"/>
            </w:pPr>
            <w:r>
              <w:t xml:space="preserve">Document that </w:t>
            </w:r>
            <w:r w:rsidR="004C0DD7">
              <w:t>includes step-by-step</w:t>
            </w:r>
            <w:r>
              <w:t xml:space="preserve"> business and technical operating procedures for the solution.</w:t>
            </w:r>
          </w:p>
        </w:tc>
        <w:tc>
          <w:tcPr>
            <w:tcW w:w="1509" w:type="dxa"/>
          </w:tcPr>
          <w:p w14:paraId="585DC1F1"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w:t>
            </w:r>
          </w:p>
        </w:tc>
        <w:tc>
          <w:tcPr>
            <w:tcW w:w="1236" w:type="dxa"/>
          </w:tcPr>
          <w:p w14:paraId="1FE61897"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594A0AC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088B8D45"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6CB74CE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4F0E4D00"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r>
      <w:tr w:rsidR="00473474" w14:paraId="12509F55"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50D2A19E" w14:textId="1098A6D3" w:rsidR="00473474" w:rsidRDefault="004C0DD7" w:rsidP="00473474">
            <w:r>
              <w:t>Yes</w:t>
            </w:r>
          </w:p>
        </w:tc>
        <w:tc>
          <w:tcPr>
            <w:tcW w:w="1367" w:type="dxa"/>
          </w:tcPr>
          <w:p w14:paraId="6E5D2E87" w14:textId="246EFC52" w:rsidR="00473474" w:rsidRDefault="00473474" w:rsidP="00473474">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07CEF359"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II.O Operational Readiness</w:t>
            </w:r>
          </w:p>
        </w:tc>
        <w:tc>
          <w:tcPr>
            <w:tcW w:w="2132" w:type="dxa"/>
            <w:gridSpan w:val="2"/>
          </w:tcPr>
          <w:p w14:paraId="295A4C04"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rPr>
                <w:w w:val="105"/>
              </w:rPr>
              <w:t>Operational Readiness Report</w:t>
            </w:r>
          </w:p>
        </w:tc>
        <w:tc>
          <w:tcPr>
            <w:tcW w:w="3152" w:type="dxa"/>
          </w:tcPr>
          <w:p w14:paraId="0822EF27" w14:textId="6A9C7DF2" w:rsidR="00473474" w:rsidRDefault="004C0DD7" w:rsidP="00473474">
            <w:pPr>
              <w:jc w:val="left"/>
              <w:cnfStyle w:val="000000100000" w:firstRow="0" w:lastRow="0" w:firstColumn="0" w:lastColumn="0" w:oddVBand="0" w:evenVBand="0" w:oddHBand="1" w:evenHBand="0" w:firstRowFirstColumn="0" w:firstRowLastColumn="0" w:lastRowFirstColumn="0" w:lastRowLastColumn="0"/>
            </w:pPr>
            <w:r>
              <w:t>Document that provides a certification by the DMA contractor of readiness for operations, identifying any remaining defects, production impacts, and proposed resolution approach and timeframe.</w:t>
            </w:r>
          </w:p>
        </w:tc>
        <w:tc>
          <w:tcPr>
            <w:tcW w:w="1509" w:type="dxa"/>
          </w:tcPr>
          <w:p w14:paraId="3F3D5966"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Test Product</w:t>
            </w:r>
          </w:p>
        </w:tc>
        <w:tc>
          <w:tcPr>
            <w:tcW w:w="1236" w:type="dxa"/>
          </w:tcPr>
          <w:p w14:paraId="2F9B7AAB"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7ABDB913"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5B720EA1"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41A812BA"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7E3340C"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r>
      <w:tr w:rsidR="00473474" w14:paraId="52E3D956" w14:textId="77777777" w:rsidTr="00D213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7799F5BA" w14:textId="4B44B46F" w:rsidR="00473474" w:rsidRDefault="004C0DD7" w:rsidP="00473474">
            <w:r>
              <w:t>Yes</w:t>
            </w:r>
          </w:p>
        </w:tc>
        <w:tc>
          <w:tcPr>
            <w:tcW w:w="1367" w:type="dxa"/>
          </w:tcPr>
          <w:p w14:paraId="39FD33BB" w14:textId="3B8EFD58" w:rsidR="00473474" w:rsidRDefault="00473474" w:rsidP="00473474">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41B65B16"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II.P Privacy and Security</w:t>
            </w:r>
          </w:p>
        </w:tc>
        <w:tc>
          <w:tcPr>
            <w:tcW w:w="2132" w:type="dxa"/>
            <w:gridSpan w:val="2"/>
          </w:tcPr>
          <w:p w14:paraId="0BD11FC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rPr>
                <w:w w:val="105"/>
              </w:rPr>
            </w:pPr>
            <w:r>
              <w:t xml:space="preserve">Privacy and </w:t>
            </w:r>
            <w:r w:rsidRPr="002C4F7E">
              <w:t>Security</w:t>
            </w:r>
            <w:r>
              <w:t xml:space="preserve"> Plan</w:t>
            </w:r>
          </w:p>
        </w:tc>
        <w:tc>
          <w:tcPr>
            <w:tcW w:w="3152" w:type="dxa"/>
          </w:tcPr>
          <w:p w14:paraId="70BCE563" w14:textId="61C23F54" w:rsidR="00473474" w:rsidRDefault="004B381E" w:rsidP="00473474">
            <w:pPr>
              <w:jc w:val="left"/>
              <w:cnfStyle w:val="000000010000" w:firstRow="0" w:lastRow="0" w:firstColumn="0" w:lastColumn="0" w:oddVBand="0" w:evenVBand="0" w:oddHBand="0" w:evenHBand="1" w:firstRowFirstColumn="0" w:firstRowLastColumn="0" w:lastRowFirstColumn="0" w:lastRowLastColumn="0"/>
            </w:pPr>
            <w:r>
              <w:t>Document that provides step by step outline of how Privacy and Security of information is safe guarded.</w:t>
            </w:r>
          </w:p>
        </w:tc>
        <w:tc>
          <w:tcPr>
            <w:tcW w:w="1509" w:type="dxa"/>
          </w:tcPr>
          <w:p w14:paraId="19B90DD7"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w:t>
            </w:r>
          </w:p>
        </w:tc>
        <w:tc>
          <w:tcPr>
            <w:tcW w:w="1236" w:type="dxa"/>
          </w:tcPr>
          <w:p w14:paraId="6B54A2C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28F5BCE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765CD9A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6316156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613F426A"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r>
      <w:tr w:rsidR="00473474" w14:paraId="1F49D4AC" w14:textId="77777777" w:rsidTr="00D2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gridSpan w:val="2"/>
          </w:tcPr>
          <w:p w14:paraId="66222636" w14:textId="25CAE09D" w:rsidR="00473474" w:rsidRDefault="004C0DD7" w:rsidP="00473474">
            <w:r>
              <w:t>Yes</w:t>
            </w:r>
          </w:p>
        </w:tc>
        <w:tc>
          <w:tcPr>
            <w:tcW w:w="1367" w:type="dxa"/>
          </w:tcPr>
          <w:p w14:paraId="0A15A99D" w14:textId="6874DBD3" w:rsidR="00473474" w:rsidRDefault="00473474" w:rsidP="00473474">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7C1898B0"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II.Q Implementation and Contingency</w:t>
            </w:r>
          </w:p>
        </w:tc>
        <w:tc>
          <w:tcPr>
            <w:tcW w:w="2132" w:type="dxa"/>
            <w:gridSpan w:val="2"/>
          </w:tcPr>
          <w:p w14:paraId="56A6A207"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Implementation and Contingency Plan</w:t>
            </w:r>
          </w:p>
        </w:tc>
        <w:tc>
          <w:tcPr>
            <w:tcW w:w="3152" w:type="dxa"/>
          </w:tcPr>
          <w:p w14:paraId="51A2DDC1" w14:textId="7E072F15" w:rsidR="00473474" w:rsidRDefault="00473474" w:rsidP="004C0DD7">
            <w:pPr>
              <w:jc w:val="left"/>
              <w:cnfStyle w:val="000000100000" w:firstRow="0" w:lastRow="0" w:firstColumn="0" w:lastColumn="0" w:oddVBand="0" w:evenVBand="0" w:oddHBand="1" w:evenHBand="0" w:firstRowFirstColumn="0" w:firstRowLastColumn="0" w:lastRowFirstColumn="0" w:lastRowLastColumn="0"/>
            </w:pPr>
            <w:r>
              <w:t xml:space="preserve">Document that provides step by step </w:t>
            </w:r>
            <w:r w:rsidR="004C0DD7">
              <w:t>process for cutover to production as well as contingency plans for addressing identified risks including back-out plans.</w:t>
            </w:r>
            <w:r>
              <w:t>.</w:t>
            </w:r>
          </w:p>
        </w:tc>
        <w:tc>
          <w:tcPr>
            <w:tcW w:w="1509" w:type="dxa"/>
          </w:tcPr>
          <w:p w14:paraId="70220E93"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659618F5"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4A485D13"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55277539"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65C8E4F2"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703FE90" w14:textId="77777777" w:rsidR="00473474" w:rsidRDefault="00473474" w:rsidP="00473474">
            <w:pPr>
              <w:jc w:val="left"/>
              <w:cnfStyle w:val="000000100000" w:firstRow="0" w:lastRow="0" w:firstColumn="0" w:lastColumn="0" w:oddVBand="0" w:evenVBand="0" w:oddHBand="1" w:evenHBand="0" w:firstRowFirstColumn="0" w:firstRowLastColumn="0" w:lastRowFirstColumn="0" w:lastRowLastColumn="0"/>
            </w:pPr>
          </w:p>
        </w:tc>
      </w:tr>
      <w:tr w:rsidR="00473474" w14:paraId="0ABFAF4D"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4FDC0BFA" w14:textId="74A6475D" w:rsidR="00473474" w:rsidRDefault="004C0DD7" w:rsidP="00473474">
            <w:r>
              <w:t>Yes</w:t>
            </w:r>
          </w:p>
        </w:tc>
        <w:tc>
          <w:tcPr>
            <w:tcW w:w="1377" w:type="dxa"/>
            <w:gridSpan w:val="2"/>
          </w:tcPr>
          <w:p w14:paraId="6E7095B6" w14:textId="4720C96C" w:rsidR="00473474" w:rsidRDefault="00473474" w:rsidP="00473474">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702C4F0A"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II.Q Implementation and Contingency</w:t>
            </w:r>
          </w:p>
        </w:tc>
        <w:tc>
          <w:tcPr>
            <w:tcW w:w="2122" w:type="dxa"/>
          </w:tcPr>
          <w:p w14:paraId="6EE1306F"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Post Implementation Report</w:t>
            </w:r>
          </w:p>
        </w:tc>
        <w:tc>
          <w:tcPr>
            <w:tcW w:w="3152" w:type="dxa"/>
          </w:tcPr>
          <w:p w14:paraId="500C11A0" w14:textId="317C5746"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 that provides information regarding hardware, network, software or operations issues during implementation</w:t>
            </w:r>
            <w:r w:rsidR="004C0DD7">
              <w:t xml:space="preserve"> and approach and timeframe for resolution</w:t>
            </w:r>
            <w:r>
              <w:t>.</w:t>
            </w:r>
          </w:p>
        </w:tc>
        <w:tc>
          <w:tcPr>
            <w:tcW w:w="1509" w:type="dxa"/>
          </w:tcPr>
          <w:p w14:paraId="7A0D1857"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Document</w:t>
            </w:r>
          </w:p>
        </w:tc>
        <w:tc>
          <w:tcPr>
            <w:tcW w:w="1236" w:type="dxa"/>
          </w:tcPr>
          <w:p w14:paraId="636BAD0D"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34DAB7D8"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r>
              <w:t>Singular</w:t>
            </w:r>
          </w:p>
        </w:tc>
        <w:tc>
          <w:tcPr>
            <w:tcW w:w="1253" w:type="dxa"/>
          </w:tcPr>
          <w:p w14:paraId="45CBB76E"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3348C842"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0A3768E4" w14:textId="77777777" w:rsidR="00473474" w:rsidRDefault="00473474" w:rsidP="00473474">
            <w:pPr>
              <w:jc w:val="left"/>
              <w:cnfStyle w:val="000000010000" w:firstRow="0" w:lastRow="0" w:firstColumn="0" w:lastColumn="0" w:oddVBand="0" w:evenVBand="0" w:oddHBand="0" w:evenHBand="1" w:firstRowFirstColumn="0" w:firstRowLastColumn="0" w:lastRowFirstColumn="0" w:lastRowLastColumn="0"/>
            </w:pPr>
          </w:p>
        </w:tc>
      </w:tr>
      <w:tr w:rsidR="00D21360" w14:paraId="45092A55"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4F790BDA" w14:textId="21C183B7" w:rsidR="00D21360" w:rsidRDefault="00D21360" w:rsidP="00D21360">
            <w:r>
              <w:t>Yes</w:t>
            </w:r>
          </w:p>
        </w:tc>
        <w:tc>
          <w:tcPr>
            <w:tcW w:w="1377" w:type="dxa"/>
            <w:gridSpan w:val="2"/>
          </w:tcPr>
          <w:p w14:paraId="2F892B3B" w14:textId="47C44432"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3C4C4BC7" w14:textId="620C52FF"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II.B Project Management and Systems Development Life Cycle</w:t>
            </w:r>
          </w:p>
        </w:tc>
        <w:tc>
          <w:tcPr>
            <w:tcW w:w="2122" w:type="dxa"/>
          </w:tcPr>
          <w:p w14:paraId="5603E6DC" w14:textId="0DD8DD6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DMA Audit and Control Plan</w:t>
            </w:r>
          </w:p>
        </w:tc>
        <w:tc>
          <w:tcPr>
            <w:tcW w:w="3152" w:type="dxa"/>
          </w:tcPr>
          <w:p w14:paraId="6EBC7064" w14:textId="53B266F3"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 xml:space="preserve">Plan document that includes approach, strategy, architecture, methodology, process, tools, resourcing, quality and contingency aspects with respect to the initiation, management, and operations of </w:t>
            </w:r>
            <w:r w:rsidRPr="00D21360">
              <w:rPr>
                <w:rFonts w:cs="Calibri"/>
              </w:rPr>
              <w:t xml:space="preserve">audit and control </w:t>
            </w:r>
            <w:r w:rsidRPr="00D21360">
              <w:t>within the DMA environment.</w:t>
            </w:r>
          </w:p>
        </w:tc>
        <w:tc>
          <w:tcPr>
            <w:tcW w:w="1509" w:type="dxa"/>
          </w:tcPr>
          <w:p w14:paraId="4E30B0CD" w14:textId="7E244A65"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Document</w:t>
            </w:r>
          </w:p>
        </w:tc>
        <w:tc>
          <w:tcPr>
            <w:tcW w:w="1236" w:type="dxa"/>
          </w:tcPr>
          <w:p w14:paraId="3CFB87B5"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1891FF6D" w14:textId="514707E4"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Change Request</w:t>
            </w:r>
          </w:p>
        </w:tc>
        <w:tc>
          <w:tcPr>
            <w:tcW w:w="1253" w:type="dxa"/>
          </w:tcPr>
          <w:p w14:paraId="3400B5D1"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1A4BD5C4"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6A547493"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5AED1F24"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36EDE2E1" w14:textId="09B21EEB" w:rsidR="00D21360" w:rsidRDefault="00D21360" w:rsidP="00D21360">
            <w:r>
              <w:t>Yes</w:t>
            </w:r>
          </w:p>
        </w:tc>
        <w:tc>
          <w:tcPr>
            <w:tcW w:w="1377" w:type="dxa"/>
            <w:gridSpan w:val="2"/>
          </w:tcPr>
          <w:p w14:paraId="0BA9CD2F" w14:textId="71C8944B"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0C31306F" w14:textId="2D0691C4"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II.B Project Management and Systems Development Life Cycle</w:t>
            </w:r>
          </w:p>
        </w:tc>
        <w:tc>
          <w:tcPr>
            <w:tcW w:w="2122" w:type="dxa"/>
          </w:tcPr>
          <w:p w14:paraId="561BDA2E" w14:textId="7012E12B"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Infrastructure and Solution Lifecycle Management (ISLM) Plan</w:t>
            </w:r>
          </w:p>
        </w:tc>
        <w:tc>
          <w:tcPr>
            <w:tcW w:w="3152" w:type="dxa"/>
          </w:tcPr>
          <w:p w14:paraId="058DF7F9" w14:textId="1F552E14"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Plan document that includes approach, strategy, architecture, methodology, process, tools, resourcing, quality and contingency aspects with respect to the initiation, management, and operations of the DMA Infrastructure and Solution Lifecycle Management (ISLM).</w:t>
            </w:r>
          </w:p>
        </w:tc>
        <w:tc>
          <w:tcPr>
            <w:tcW w:w="1509" w:type="dxa"/>
          </w:tcPr>
          <w:p w14:paraId="326EB618" w14:textId="21D567B2"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Document</w:t>
            </w:r>
          </w:p>
        </w:tc>
        <w:tc>
          <w:tcPr>
            <w:tcW w:w="1236" w:type="dxa"/>
          </w:tcPr>
          <w:p w14:paraId="5C4C77C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7C9B1A6D" w14:textId="12F7D482"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Change Request</w:t>
            </w:r>
          </w:p>
        </w:tc>
        <w:tc>
          <w:tcPr>
            <w:tcW w:w="1253" w:type="dxa"/>
          </w:tcPr>
          <w:p w14:paraId="6551B65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0ACD136E"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786F250B"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796C4B5B"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415CB3A6" w14:textId="1158E5AE" w:rsidR="00D21360" w:rsidRDefault="00D21360" w:rsidP="00D21360">
            <w:r>
              <w:t>Yes</w:t>
            </w:r>
          </w:p>
        </w:tc>
        <w:tc>
          <w:tcPr>
            <w:tcW w:w="1377" w:type="dxa"/>
            <w:gridSpan w:val="2"/>
          </w:tcPr>
          <w:p w14:paraId="55D08391" w14:textId="5F259F4A"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3B542333" w14:textId="48A04596"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II.B Project Management and Systems Development Life Cycle</w:t>
            </w:r>
          </w:p>
        </w:tc>
        <w:tc>
          <w:tcPr>
            <w:tcW w:w="2122" w:type="dxa"/>
          </w:tcPr>
          <w:p w14:paraId="25D726FB" w14:textId="479A5479"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Data Management Plan</w:t>
            </w:r>
          </w:p>
        </w:tc>
        <w:tc>
          <w:tcPr>
            <w:tcW w:w="3152" w:type="dxa"/>
          </w:tcPr>
          <w:p w14:paraId="49FF41A7" w14:textId="06A77CA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 xml:space="preserve">Plan document that includes approach, strategy, architecture, methodology, process, tools, resourcing, quality and contingency aspects with respect to the initiation, </w:t>
            </w:r>
            <w:r w:rsidRPr="00D21360">
              <w:lastRenderedPageBreak/>
              <w:t xml:space="preserve">management, and operations of </w:t>
            </w:r>
            <w:r w:rsidRPr="00D21360">
              <w:rPr>
                <w:rFonts w:cs="Calibri"/>
              </w:rPr>
              <w:t xml:space="preserve">Data Management </w:t>
            </w:r>
            <w:r w:rsidRPr="00D21360">
              <w:t>for the DMA environment.</w:t>
            </w:r>
          </w:p>
        </w:tc>
        <w:tc>
          <w:tcPr>
            <w:tcW w:w="1509" w:type="dxa"/>
          </w:tcPr>
          <w:p w14:paraId="60866EAB" w14:textId="6265CC36"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lastRenderedPageBreak/>
              <w:t>Document</w:t>
            </w:r>
          </w:p>
        </w:tc>
        <w:tc>
          <w:tcPr>
            <w:tcW w:w="1236" w:type="dxa"/>
          </w:tcPr>
          <w:p w14:paraId="20508F82"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4D9E2B98" w14:textId="765820A3"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Change Request</w:t>
            </w:r>
          </w:p>
        </w:tc>
        <w:tc>
          <w:tcPr>
            <w:tcW w:w="1253" w:type="dxa"/>
          </w:tcPr>
          <w:p w14:paraId="47FB36FE"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0B7980C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4F4DDEE1"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79E30C73"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5E0DD43C" w14:textId="1A70028E" w:rsidR="00D21360" w:rsidRDefault="00D21360" w:rsidP="00D21360">
            <w:r>
              <w:lastRenderedPageBreak/>
              <w:t>Yes</w:t>
            </w:r>
          </w:p>
        </w:tc>
        <w:tc>
          <w:tcPr>
            <w:tcW w:w="1377" w:type="dxa"/>
            <w:gridSpan w:val="2"/>
          </w:tcPr>
          <w:p w14:paraId="4A93D84C" w14:textId="1C64B203"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24DDA75D" w14:textId="2DE8F212"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II.B Project Management and Systems Development Life Cycle</w:t>
            </w:r>
          </w:p>
        </w:tc>
        <w:tc>
          <w:tcPr>
            <w:tcW w:w="2122" w:type="dxa"/>
          </w:tcPr>
          <w:p w14:paraId="666A66C3" w14:textId="5C9B62E5"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Data Governance Plan</w:t>
            </w:r>
          </w:p>
        </w:tc>
        <w:tc>
          <w:tcPr>
            <w:tcW w:w="3152" w:type="dxa"/>
          </w:tcPr>
          <w:p w14:paraId="1AF527BA" w14:textId="502DDA89"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 xml:space="preserve">Plan document that includes approach, strategy, architecture, methodology, process, tools, resourcing, quality and contingency aspects with respect to the initiation, management, and operations of </w:t>
            </w:r>
            <w:r w:rsidRPr="00D21360">
              <w:rPr>
                <w:rFonts w:cs="Calibri"/>
              </w:rPr>
              <w:t xml:space="preserve">Data Governance </w:t>
            </w:r>
            <w:r w:rsidRPr="00D21360">
              <w:t>for the DMA environment.</w:t>
            </w:r>
          </w:p>
        </w:tc>
        <w:tc>
          <w:tcPr>
            <w:tcW w:w="1509" w:type="dxa"/>
          </w:tcPr>
          <w:p w14:paraId="4A01B8BA" w14:textId="0A2590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Document</w:t>
            </w:r>
          </w:p>
        </w:tc>
        <w:tc>
          <w:tcPr>
            <w:tcW w:w="1236" w:type="dxa"/>
          </w:tcPr>
          <w:p w14:paraId="3F188D3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2BEE420F" w14:textId="5E23DEC6"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Change Request</w:t>
            </w:r>
          </w:p>
        </w:tc>
        <w:tc>
          <w:tcPr>
            <w:tcW w:w="1253" w:type="dxa"/>
          </w:tcPr>
          <w:p w14:paraId="6E691370"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501B8F4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4C5527C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4D41A287"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6E51A05D" w14:textId="561EB9DB" w:rsidR="00D21360" w:rsidRDefault="00D21360" w:rsidP="00D21360">
            <w:r>
              <w:t>Yes</w:t>
            </w:r>
          </w:p>
        </w:tc>
        <w:tc>
          <w:tcPr>
            <w:tcW w:w="1377" w:type="dxa"/>
            <w:gridSpan w:val="2"/>
          </w:tcPr>
          <w:p w14:paraId="166182DA" w14:textId="5393F603"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35E5AE67" w14:textId="21263EF4"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II.B Project Management and Systems Development Life Cycle</w:t>
            </w:r>
          </w:p>
        </w:tc>
        <w:tc>
          <w:tcPr>
            <w:tcW w:w="2122" w:type="dxa"/>
          </w:tcPr>
          <w:p w14:paraId="47606AA7" w14:textId="5349D521"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Master Data Management Plan</w:t>
            </w:r>
          </w:p>
        </w:tc>
        <w:tc>
          <w:tcPr>
            <w:tcW w:w="3152" w:type="dxa"/>
          </w:tcPr>
          <w:p w14:paraId="58E85C36" w14:textId="52823F8F"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 xml:space="preserve">Plan document that includes approach, strategy, architecture, methodology, process, tools, resourcing, quality and contingency aspects with respect to the initiation, management, and operations of </w:t>
            </w:r>
            <w:r w:rsidRPr="00D21360">
              <w:rPr>
                <w:rFonts w:cs="Calibri"/>
              </w:rPr>
              <w:t>Master Data Management within</w:t>
            </w:r>
            <w:r w:rsidRPr="00D21360">
              <w:t xml:space="preserve"> the DMA environment.</w:t>
            </w:r>
          </w:p>
        </w:tc>
        <w:tc>
          <w:tcPr>
            <w:tcW w:w="1509" w:type="dxa"/>
          </w:tcPr>
          <w:p w14:paraId="652671C3" w14:textId="69CD325B"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Document</w:t>
            </w:r>
          </w:p>
        </w:tc>
        <w:tc>
          <w:tcPr>
            <w:tcW w:w="1236" w:type="dxa"/>
          </w:tcPr>
          <w:p w14:paraId="0EE72022"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53C8671B" w14:textId="0011ABFF"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Change Request</w:t>
            </w:r>
          </w:p>
        </w:tc>
        <w:tc>
          <w:tcPr>
            <w:tcW w:w="1253" w:type="dxa"/>
          </w:tcPr>
          <w:p w14:paraId="4A285DD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09A4AB3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0D4939F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55CC4FC4"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2FEF253C" w14:textId="73CCF034" w:rsidR="00D21360" w:rsidRDefault="00D21360" w:rsidP="00D21360">
            <w:r>
              <w:t>Yes</w:t>
            </w:r>
          </w:p>
        </w:tc>
        <w:tc>
          <w:tcPr>
            <w:tcW w:w="1377" w:type="dxa"/>
            <w:gridSpan w:val="2"/>
          </w:tcPr>
          <w:p w14:paraId="6A05012A" w14:textId="4C81F05E"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5D0A8637" w14:textId="41000E6F"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II.B Project Management and Systems Development Life Cycle</w:t>
            </w:r>
          </w:p>
        </w:tc>
        <w:tc>
          <w:tcPr>
            <w:tcW w:w="2122" w:type="dxa"/>
          </w:tcPr>
          <w:p w14:paraId="77CBE3A3" w14:textId="3A36860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Data Modeling Plan</w:t>
            </w:r>
          </w:p>
        </w:tc>
        <w:tc>
          <w:tcPr>
            <w:tcW w:w="3152" w:type="dxa"/>
          </w:tcPr>
          <w:p w14:paraId="63E8E77D" w14:textId="58C08984"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 xml:space="preserve">Plan document that includes approach, strategy, architecture, methodology, process, tools, resourcing, quality and contingency aspects with respect to the initiation, management, and operations of </w:t>
            </w:r>
            <w:r w:rsidRPr="00D21360">
              <w:rPr>
                <w:rFonts w:cs="Calibri"/>
              </w:rPr>
              <w:t>Data Modeling within</w:t>
            </w:r>
            <w:r w:rsidRPr="00D21360">
              <w:t xml:space="preserve"> the DMA environment.</w:t>
            </w:r>
          </w:p>
        </w:tc>
        <w:tc>
          <w:tcPr>
            <w:tcW w:w="1509" w:type="dxa"/>
          </w:tcPr>
          <w:p w14:paraId="7905893D" w14:textId="6D687806"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Document</w:t>
            </w:r>
          </w:p>
        </w:tc>
        <w:tc>
          <w:tcPr>
            <w:tcW w:w="1236" w:type="dxa"/>
          </w:tcPr>
          <w:p w14:paraId="646ED96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0B972228" w14:textId="5BD16DAC"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Change Request</w:t>
            </w:r>
          </w:p>
        </w:tc>
        <w:tc>
          <w:tcPr>
            <w:tcW w:w="1253" w:type="dxa"/>
          </w:tcPr>
          <w:p w14:paraId="400614E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445D8B0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53AAAD6F"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1FE5C194"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793667DD" w14:textId="1827FF71" w:rsidR="00D21360" w:rsidRDefault="00D21360" w:rsidP="00D21360">
            <w:r>
              <w:t>Yes</w:t>
            </w:r>
          </w:p>
        </w:tc>
        <w:tc>
          <w:tcPr>
            <w:tcW w:w="1377" w:type="dxa"/>
            <w:gridSpan w:val="2"/>
          </w:tcPr>
          <w:p w14:paraId="1A1D073E" w14:textId="04743588"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66ABA4B8" w14:textId="0C69441E"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II.B Project Management and Systems Development Life Cycle</w:t>
            </w:r>
          </w:p>
        </w:tc>
        <w:tc>
          <w:tcPr>
            <w:tcW w:w="2122" w:type="dxa"/>
          </w:tcPr>
          <w:p w14:paraId="61DB26D2" w14:textId="3D66E434"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DMA Data Models</w:t>
            </w:r>
          </w:p>
        </w:tc>
        <w:tc>
          <w:tcPr>
            <w:tcW w:w="3152" w:type="dxa"/>
          </w:tcPr>
          <w:p w14:paraId="2F6D296C" w14:textId="2F4D664C"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 xml:space="preserve">Plan document that includes approach, strategy, architecture, methodology, process, tools, resourcing, </w:t>
            </w:r>
            <w:proofErr w:type="gramStart"/>
            <w:r w:rsidRPr="00D21360">
              <w:t>quality</w:t>
            </w:r>
            <w:proofErr w:type="gramEnd"/>
            <w:r w:rsidRPr="00D21360">
              <w:t xml:space="preserve"> and contingency aspects with respect to the initiation, management, and operations of </w:t>
            </w:r>
            <w:r w:rsidRPr="00D21360">
              <w:rPr>
                <w:rFonts w:cs="Calibri"/>
              </w:rPr>
              <w:t>Data Integration within</w:t>
            </w:r>
            <w:r w:rsidRPr="00D21360">
              <w:t xml:space="preserve"> the DMA environment.</w:t>
            </w:r>
          </w:p>
        </w:tc>
        <w:tc>
          <w:tcPr>
            <w:tcW w:w="1509" w:type="dxa"/>
          </w:tcPr>
          <w:p w14:paraId="09DAD3A1" w14:textId="475A4F6B"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Other</w:t>
            </w:r>
          </w:p>
        </w:tc>
        <w:tc>
          <w:tcPr>
            <w:tcW w:w="1236" w:type="dxa"/>
          </w:tcPr>
          <w:p w14:paraId="2AF56E3A"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24927D64" w14:textId="6EA5A598"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Change Request</w:t>
            </w:r>
          </w:p>
        </w:tc>
        <w:tc>
          <w:tcPr>
            <w:tcW w:w="1253" w:type="dxa"/>
          </w:tcPr>
          <w:p w14:paraId="22E1226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31F157F5"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12C80EA0"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5EB372E9"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7E871B3A" w14:textId="517F51F7" w:rsidR="00D21360" w:rsidRDefault="00D21360" w:rsidP="00D21360">
            <w:r>
              <w:t>Yes</w:t>
            </w:r>
          </w:p>
        </w:tc>
        <w:tc>
          <w:tcPr>
            <w:tcW w:w="1377" w:type="dxa"/>
            <w:gridSpan w:val="2"/>
          </w:tcPr>
          <w:p w14:paraId="4C40201C" w14:textId="373B71BC"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531CA7BD" w14:textId="63CE9D5F"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II.B Project Management and Systems Development Life Cycle</w:t>
            </w:r>
          </w:p>
        </w:tc>
        <w:tc>
          <w:tcPr>
            <w:tcW w:w="2122" w:type="dxa"/>
          </w:tcPr>
          <w:p w14:paraId="0D5BE823" w14:textId="087827BF"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Data Integration Plan</w:t>
            </w:r>
          </w:p>
        </w:tc>
        <w:tc>
          <w:tcPr>
            <w:tcW w:w="3152" w:type="dxa"/>
          </w:tcPr>
          <w:p w14:paraId="19E53E77" w14:textId="049982E3"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 xml:space="preserve">Plan document that includes approach, strategy, architecture, methodology, process, tools, resourcing, </w:t>
            </w:r>
            <w:proofErr w:type="gramStart"/>
            <w:r w:rsidRPr="00D21360">
              <w:t>quality</w:t>
            </w:r>
            <w:proofErr w:type="gramEnd"/>
            <w:r w:rsidRPr="00D21360">
              <w:t xml:space="preserve"> and contingency aspects with respect to the initiation, management, and operations of </w:t>
            </w:r>
            <w:r w:rsidRPr="00D21360">
              <w:rPr>
                <w:rFonts w:cs="Calibri"/>
              </w:rPr>
              <w:t>Data Integration within</w:t>
            </w:r>
            <w:r w:rsidRPr="00D21360">
              <w:t xml:space="preserve"> the DMA environment.</w:t>
            </w:r>
          </w:p>
        </w:tc>
        <w:tc>
          <w:tcPr>
            <w:tcW w:w="1509" w:type="dxa"/>
          </w:tcPr>
          <w:p w14:paraId="0A9A141B" w14:textId="103EF04C"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Document</w:t>
            </w:r>
          </w:p>
        </w:tc>
        <w:tc>
          <w:tcPr>
            <w:tcW w:w="1236" w:type="dxa"/>
          </w:tcPr>
          <w:p w14:paraId="5401FE1D"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6B7E821D" w14:textId="59953F11"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Change Request</w:t>
            </w:r>
          </w:p>
        </w:tc>
        <w:tc>
          <w:tcPr>
            <w:tcW w:w="1253" w:type="dxa"/>
          </w:tcPr>
          <w:p w14:paraId="6F527BBB"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4A61B60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21914FE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704D98D7"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62D516B2" w14:textId="1C784840" w:rsidR="00D21360" w:rsidRDefault="00D21360" w:rsidP="00D21360">
            <w:r>
              <w:lastRenderedPageBreak/>
              <w:t>Yes</w:t>
            </w:r>
          </w:p>
        </w:tc>
        <w:tc>
          <w:tcPr>
            <w:tcW w:w="1377" w:type="dxa"/>
            <w:gridSpan w:val="2"/>
          </w:tcPr>
          <w:p w14:paraId="254C499C" w14:textId="202C696C"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7AB0ADE6" w14:textId="4DA15680"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II.B Project Management and Systems Development Life Cycle</w:t>
            </w:r>
          </w:p>
        </w:tc>
        <w:tc>
          <w:tcPr>
            <w:tcW w:w="2122" w:type="dxa"/>
          </w:tcPr>
          <w:p w14:paraId="670C54A7" w14:textId="418058D9"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Data Sharing Plan</w:t>
            </w:r>
          </w:p>
        </w:tc>
        <w:tc>
          <w:tcPr>
            <w:tcW w:w="3152" w:type="dxa"/>
          </w:tcPr>
          <w:p w14:paraId="5F186D7F" w14:textId="73DD4955"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 xml:space="preserve">Plan document that includes approach, strategy, architecture, methodology, process, tools, resourcing, </w:t>
            </w:r>
            <w:proofErr w:type="gramStart"/>
            <w:r w:rsidRPr="00D21360">
              <w:t>quality</w:t>
            </w:r>
            <w:proofErr w:type="gramEnd"/>
            <w:r w:rsidRPr="00D21360">
              <w:t xml:space="preserve"> and contingency aspects with respect to the initiation, management, and operations of </w:t>
            </w:r>
            <w:r w:rsidRPr="00D21360">
              <w:rPr>
                <w:rFonts w:cs="Calibri"/>
              </w:rPr>
              <w:t>Data Sharing within</w:t>
            </w:r>
            <w:r w:rsidRPr="00D21360">
              <w:t xml:space="preserve"> the DMA environment.</w:t>
            </w:r>
          </w:p>
        </w:tc>
        <w:tc>
          <w:tcPr>
            <w:tcW w:w="1509" w:type="dxa"/>
          </w:tcPr>
          <w:p w14:paraId="472D9161" w14:textId="0B532D2E"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Document</w:t>
            </w:r>
          </w:p>
        </w:tc>
        <w:tc>
          <w:tcPr>
            <w:tcW w:w="1236" w:type="dxa"/>
          </w:tcPr>
          <w:p w14:paraId="3A2F13D3"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3B185A79" w14:textId="10F8F563"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D21360">
              <w:t>Change Request</w:t>
            </w:r>
          </w:p>
        </w:tc>
        <w:tc>
          <w:tcPr>
            <w:tcW w:w="1253" w:type="dxa"/>
          </w:tcPr>
          <w:p w14:paraId="30539F1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130BD622"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48228B7A"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1B356BA2"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1AA8C7EA" w14:textId="46E10A2A" w:rsidR="00D21360" w:rsidRDefault="00D21360" w:rsidP="00D21360">
            <w:r>
              <w:t>Yes</w:t>
            </w:r>
          </w:p>
        </w:tc>
        <w:tc>
          <w:tcPr>
            <w:tcW w:w="1377" w:type="dxa"/>
            <w:gridSpan w:val="2"/>
          </w:tcPr>
          <w:p w14:paraId="28611544" w14:textId="51D605C9"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2F798841" w14:textId="0221090F"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II.B Project Management and Systems Development Life Cycle</w:t>
            </w:r>
          </w:p>
        </w:tc>
        <w:tc>
          <w:tcPr>
            <w:tcW w:w="2122" w:type="dxa"/>
          </w:tcPr>
          <w:p w14:paraId="646CE214" w14:textId="48653D05"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Data Transformation Plan</w:t>
            </w:r>
          </w:p>
        </w:tc>
        <w:tc>
          <w:tcPr>
            <w:tcW w:w="3152" w:type="dxa"/>
          </w:tcPr>
          <w:p w14:paraId="402A0982" w14:textId="6EE2C7FA"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 xml:space="preserve">Plan document that includes approach, strategy, architecture, methodology, process, tools, resourcing, </w:t>
            </w:r>
            <w:proofErr w:type="gramStart"/>
            <w:r w:rsidRPr="00D21360">
              <w:t>quality</w:t>
            </w:r>
            <w:proofErr w:type="gramEnd"/>
            <w:r w:rsidRPr="00D21360">
              <w:t xml:space="preserve"> and contingency aspects with respect to the initiation, management, and operations of </w:t>
            </w:r>
            <w:r w:rsidRPr="00D21360">
              <w:rPr>
                <w:rFonts w:cs="Calibri"/>
              </w:rPr>
              <w:t>Data Transformation within</w:t>
            </w:r>
            <w:r w:rsidRPr="00D21360">
              <w:t xml:space="preserve"> the DMA environment.</w:t>
            </w:r>
          </w:p>
        </w:tc>
        <w:tc>
          <w:tcPr>
            <w:tcW w:w="1509" w:type="dxa"/>
          </w:tcPr>
          <w:p w14:paraId="27BB9DD0" w14:textId="0D1EA68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Document</w:t>
            </w:r>
          </w:p>
        </w:tc>
        <w:tc>
          <w:tcPr>
            <w:tcW w:w="1236" w:type="dxa"/>
          </w:tcPr>
          <w:p w14:paraId="63A2096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079" w:type="dxa"/>
          </w:tcPr>
          <w:p w14:paraId="5A4EBFC1" w14:textId="6BE74150"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rsidRPr="00D21360">
              <w:t>Change Request</w:t>
            </w:r>
          </w:p>
        </w:tc>
        <w:tc>
          <w:tcPr>
            <w:tcW w:w="1253" w:type="dxa"/>
          </w:tcPr>
          <w:p w14:paraId="1A1F3013"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237" w:type="dxa"/>
          </w:tcPr>
          <w:p w14:paraId="3983FE0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276" w:type="dxa"/>
          </w:tcPr>
          <w:p w14:paraId="17B5241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8F194D" w14:paraId="6F9B6AF5"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155FB574" w14:textId="3C17C878" w:rsidR="008F194D" w:rsidRDefault="00896CE1" w:rsidP="008F194D">
            <w:r>
              <w:t>Yes</w:t>
            </w:r>
          </w:p>
        </w:tc>
        <w:tc>
          <w:tcPr>
            <w:tcW w:w="1377" w:type="dxa"/>
            <w:gridSpan w:val="2"/>
          </w:tcPr>
          <w:p w14:paraId="6B6ED5F4" w14:textId="580A11F4"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1612E303" w14:textId="6B9184DB"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r>
              <w:t>II.P Privacy and Security</w:t>
            </w:r>
          </w:p>
        </w:tc>
        <w:tc>
          <w:tcPr>
            <w:tcW w:w="2122" w:type="dxa"/>
          </w:tcPr>
          <w:p w14:paraId="6D9B96D2" w14:textId="7480A9A7"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r>
              <w:t>Third party cyber security assessment</w:t>
            </w:r>
          </w:p>
        </w:tc>
        <w:tc>
          <w:tcPr>
            <w:tcW w:w="3152" w:type="dxa"/>
          </w:tcPr>
          <w:p w14:paraId="04F5E0FE" w14:textId="22AFD375"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r>
              <w:t>An assessment made by an external entity on the security of the solution.</w:t>
            </w:r>
          </w:p>
        </w:tc>
        <w:tc>
          <w:tcPr>
            <w:tcW w:w="1509" w:type="dxa"/>
          </w:tcPr>
          <w:p w14:paraId="67C5168F" w14:textId="29BD5AFC"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r>
              <w:t>Document</w:t>
            </w:r>
          </w:p>
        </w:tc>
        <w:tc>
          <w:tcPr>
            <w:tcW w:w="1236" w:type="dxa"/>
          </w:tcPr>
          <w:p w14:paraId="0EFF6530" w14:textId="77777777"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p>
        </w:tc>
        <w:tc>
          <w:tcPr>
            <w:tcW w:w="1079" w:type="dxa"/>
          </w:tcPr>
          <w:p w14:paraId="76D991DD" w14:textId="60583D2D"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r>
              <w:t>Singular</w:t>
            </w:r>
          </w:p>
        </w:tc>
        <w:tc>
          <w:tcPr>
            <w:tcW w:w="1253" w:type="dxa"/>
          </w:tcPr>
          <w:p w14:paraId="13BDCAAB" w14:textId="77777777"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p>
        </w:tc>
        <w:tc>
          <w:tcPr>
            <w:tcW w:w="1237" w:type="dxa"/>
          </w:tcPr>
          <w:p w14:paraId="7314AD80" w14:textId="77777777"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p>
        </w:tc>
        <w:tc>
          <w:tcPr>
            <w:tcW w:w="2276" w:type="dxa"/>
          </w:tcPr>
          <w:p w14:paraId="7B510E38" w14:textId="77777777" w:rsidR="008F194D" w:rsidRDefault="008F194D" w:rsidP="008F194D">
            <w:pPr>
              <w:jc w:val="left"/>
              <w:cnfStyle w:val="000000100000" w:firstRow="0" w:lastRow="0" w:firstColumn="0" w:lastColumn="0" w:oddVBand="0" w:evenVBand="0" w:oddHBand="1" w:evenHBand="0" w:firstRowFirstColumn="0" w:firstRowLastColumn="0" w:lastRowFirstColumn="0" w:lastRowLastColumn="0"/>
            </w:pPr>
          </w:p>
        </w:tc>
      </w:tr>
      <w:tr w:rsidR="008F194D" w14:paraId="010A5C15"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00B20499" w14:textId="77777777" w:rsidR="008F194D" w:rsidRDefault="008F194D" w:rsidP="008F194D"/>
        </w:tc>
        <w:tc>
          <w:tcPr>
            <w:tcW w:w="1377" w:type="dxa"/>
            <w:gridSpan w:val="2"/>
          </w:tcPr>
          <w:p w14:paraId="48671A1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6604975"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26EEEAC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36B226B1"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6B832FF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22D2E9A6"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105A48A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72A286E9"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601E7AB9"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0C570292"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r w:rsidR="008F194D" w14:paraId="03ADE4B2"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057B3839" w14:textId="77777777" w:rsidR="008F194D" w:rsidRDefault="008F194D" w:rsidP="008F194D"/>
        </w:tc>
        <w:tc>
          <w:tcPr>
            <w:tcW w:w="1377" w:type="dxa"/>
            <w:gridSpan w:val="2"/>
          </w:tcPr>
          <w:p w14:paraId="632884B9"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2478A461"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122" w:type="dxa"/>
          </w:tcPr>
          <w:p w14:paraId="4346D86F"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3152" w:type="dxa"/>
          </w:tcPr>
          <w:p w14:paraId="0FE9E0D6"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509" w:type="dxa"/>
          </w:tcPr>
          <w:p w14:paraId="1A63224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6" w:type="dxa"/>
          </w:tcPr>
          <w:p w14:paraId="68278C0F"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079" w:type="dxa"/>
          </w:tcPr>
          <w:p w14:paraId="5034FC1B"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53" w:type="dxa"/>
          </w:tcPr>
          <w:p w14:paraId="1BB87DCA"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7" w:type="dxa"/>
          </w:tcPr>
          <w:p w14:paraId="0FBE6A07"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276" w:type="dxa"/>
          </w:tcPr>
          <w:p w14:paraId="16F65880"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r>
      <w:tr w:rsidR="008F194D" w14:paraId="4E36C8C7"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412B2B00" w14:textId="77777777" w:rsidR="008F194D" w:rsidRDefault="008F194D" w:rsidP="008F194D"/>
        </w:tc>
        <w:tc>
          <w:tcPr>
            <w:tcW w:w="1377" w:type="dxa"/>
            <w:gridSpan w:val="2"/>
          </w:tcPr>
          <w:p w14:paraId="301D6A87"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738C9A7A"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740F279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046DB93A"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00678791"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1EC88092"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0CF9320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4F01790E"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068DFC9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10209D1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r w:rsidR="008F194D" w14:paraId="564FCB3D"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26C16332" w14:textId="77777777" w:rsidR="008F194D" w:rsidRDefault="008F194D" w:rsidP="008F194D"/>
        </w:tc>
        <w:tc>
          <w:tcPr>
            <w:tcW w:w="1377" w:type="dxa"/>
            <w:gridSpan w:val="2"/>
          </w:tcPr>
          <w:p w14:paraId="64073407"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0363D999"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122" w:type="dxa"/>
          </w:tcPr>
          <w:p w14:paraId="289F6906"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3152" w:type="dxa"/>
          </w:tcPr>
          <w:p w14:paraId="068CC5A1"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509" w:type="dxa"/>
          </w:tcPr>
          <w:p w14:paraId="618658AD"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6" w:type="dxa"/>
          </w:tcPr>
          <w:p w14:paraId="7A04BE9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079" w:type="dxa"/>
          </w:tcPr>
          <w:p w14:paraId="231157BE"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53" w:type="dxa"/>
          </w:tcPr>
          <w:p w14:paraId="6B5FCB3E"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7" w:type="dxa"/>
          </w:tcPr>
          <w:p w14:paraId="550504B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276" w:type="dxa"/>
          </w:tcPr>
          <w:p w14:paraId="3C925EE8"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r>
      <w:tr w:rsidR="008F194D" w14:paraId="453AABA0"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4E34BEA6" w14:textId="77777777" w:rsidR="008F194D" w:rsidRDefault="008F194D" w:rsidP="008F194D"/>
        </w:tc>
        <w:tc>
          <w:tcPr>
            <w:tcW w:w="1377" w:type="dxa"/>
            <w:gridSpan w:val="2"/>
          </w:tcPr>
          <w:p w14:paraId="5882B7D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29D30B78"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206BD11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63401DD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2DC4ADF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6D5200A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7DEF8AB6"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69A9612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21FFEFF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72A5299F"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r w:rsidR="008F194D" w14:paraId="08D01C59"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6C0ABAA5" w14:textId="77777777" w:rsidR="008F194D" w:rsidRDefault="008F194D" w:rsidP="008F194D"/>
        </w:tc>
        <w:tc>
          <w:tcPr>
            <w:tcW w:w="1377" w:type="dxa"/>
            <w:gridSpan w:val="2"/>
          </w:tcPr>
          <w:p w14:paraId="72A7470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165D98EA"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122" w:type="dxa"/>
          </w:tcPr>
          <w:p w14:paraId="1FBFFEB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3152" w:type="dxa"/>
          </w:tcPr>
          <w:p w14:paraId="239C2ED7"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509" w:type="dxa"/>
          </w:tcPr>
          <w:p w14:paraId="39BDBEF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6" w:type="dxa"/>
          </w:tcPr>
          <w:p w14:paraId="3F53701B"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079" w:type="dxa"/>
          </w:tcPr>
          <w:p w14:paraId="7F009100"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53" w:type="dxa"/>
          </w:tcPr>
          <w:p w14:paraId="53C79AFE"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7" w:type="dxa"/>
          </w:tcPr>
          <w:p w14:paraId="2B91F4FD"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276" w:type="dxa"/>
          </w:tcPr>
          <w:p w14:paraId="19706B46"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r>
      <w:tr w:rsidR="008F194D" w14:paraId="49B8FB1A"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32DC337C" w14:textId="77777777" w:rsidR="008F194D" w:rsidRDefault="008F194D" w:rsidP="008F194D"/>
        </w:tc>
        <w:tc>
          <w:tcPr>
            <w:tcW w:w="1377" w:type="dxa"/>
            <w:gridSpan w:val="2"/>
          </w:tcPr>
          <w:p w14:paraId="44AFFBE1"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2E5ECCC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05E34A5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7BA8714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080DAF8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101434C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723867A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78ECD9C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316B104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735CC9D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r w:rsidR="008F194D" w14:paraId="15400AE8"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5885E9CA" w14:textId="77777777" w:rsidR="008F194D" w:rsidRDefault="008F194D" w:rsidP="008F194D"/>
        </w:tc>
        <w:tc>
          <w:tcPr>
            <w:tcW w:w="1377" w:type="dxa"/>
            <w:gridSpan w:val="2"/>
          </w:tcPr>
          <w:p w14:paraId="2466BFF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14DEB7C1"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122" w:type="dxa"/>
          </w:tcPr>
          <w:p w14:paraId="3F3C1ED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3152" w:type="dxa"/>
          </w:tcPr>
          <w:p w14:paraId="0078BD29"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509" w:type="dxa"/>
          </w:tcPr>
          <w:p w14:paraId="32FD7C3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6" w:type="dxa"/>
          </w:tcPr>
          <w:p w14:paraId="4192941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079" w:type="dxa"/>
          </w:tcPr>
          <w:p w14:paraId="2F48C483"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53" w:type="dxa"/>
          </w:tcPr>
          <w:p w14:paraId="15A7989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7" w:type="dxa"/>
          </w:tcPr>
          <w:p w14:paraId="59952813"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276" w:type="dxa"/>
          </w:tcPr>
          <w:p w14:paraId="4A2F5797"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r>
      <w:tr w:rsidR="008F194D" w14:paraId="5BDE7536"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54EF31F5" w14:textId="77777777" w:rsidR="008F194D" w:rsidRDefault="008F194D" w:rsidP="008F194D"/>
        </w:tc>
        <w:tc>
          <w:tcPr>
            <w:tcW w:w="1377" w:type="dxa"/>
            <w:gridSpan w:val="2"/>
          </w:tcPr>
          <w:p w14:paraId="775C6F6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30299AE1"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47277DE2"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5115204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3283B06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01129E16"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4247567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45CD9822"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7B52216C"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18D91A9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r w:rsidR="008F194D" w14:paraId="1F7115FF" w14:textId="77777777" w:rsidTr="00D21360">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00438EB5" w14:textId="77777777" w:rsidR="008F194D" w:rsidRDefault="008F194D" w:rsidP="008F194D"/>
        </w:tc>
        <w:tc>
          <w:tcPr>
            <w:tcW w:w="1377" w:type="dxa"/>
            <w:gridSpan w:val="2"/>
          </w:tcPr>
          <w:p w14:paraId="3AC6736C"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352" w:type="dxa"/>
            <w:gridSpan w:val="2"/>
          </w:tcPr>
          <w:p w14:paraId="6A46BC84"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122" w:type="dxa"/>
          </w:tcPr>
          <w:p w14:paraId="36BB0AB7"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3152" w:type="dxa"/>
          </w:tcPr>
          <w:p w14:paraId="4096E480"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509" w:type="dxa"/>
          </w:tcPr>
          <w:p w14:paraId="77C8CA0E"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6" w:type="dxa"/>
          </w:tcPr>
          <w:p w14:paraId="6CFC66D5"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079" w:type="dxa"/>
          </w:tcPr>
          <w:p w14:paraId="2A01DB03"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53" w:type="dxa"/>
          </w:tcPr>
          <w:p w14:paraId="243BCFA5"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1237" w:type="dxa"/>
          </w:tcPr>
          <w:p w14:paraId="2599A058"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c>
          <w:tcPr>
            <w:tcW w:w="2276" w:type="dxa"/>
          </w:tcPr>
          <w:p w14:paraId="11A91AAD" w14:textId="77777777" w:rsidR="008F194D" w:rsidRDefault="008F194D" w:rsidP="008F194D">
            <w:pPr>
              <w:cnfStyle w:val="000000100000" w:firstRow="0" w:lastRow="0" w:firstColumn="0" w:lastColumn="0" w:oddVBand="0" w:evenVBand="0" w:oddHBand="1" w:evenHBand="0" w:firstRowFirstColumn="0" w:firstRowLastColumn="0" w:lastRowFirstColumn="0" w:lastRowLastColumn="0"/>
            </w:pPr>
          </w:p>
        </w:tc>
      </w:tr>
      <w:tr w:rsidR="008F194D" w14:paraId="479B1538" w14:textId="77777777" w:rsidTr="00D21360">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107" w:type="dxa"/>
          </w:tcPr>
          <w:p w14:paraId="5065A57D" w14:textId="77777777" w:rsidR="008F194D" w:rsidRDefault="008F194D" w:rsidP="008F194D"/>
        </w:tc>
        <w:tc>
          <w:tcPr>
            <w:tcW w:w="1377" w:type="dxa"/>
            <w:gridSpan w:val="2"/>
          </w:tcPr>
          <w:p w14:paraId="668A7BAF"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352" w:type="dxa"/>
            <w:gridSpan w:val="2"/>
          </w:tcPr>
          <w:p w14:paraId="69B7C928"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122" w:type="dxa"/>
          </w:tcPr>
          <w:p w14:paraId="4AACE28A"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3152" w:type="dxa"/>
          </w:tcPr>
          <w:p w14:paraId="657BAE42"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509" w:type="dxa"/>
          </w:tcPr>
          <w:p w14:paraId="54D909EB"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6" w:type="dxa"/>
          </w:tcPr>
          <w:p w14:paraId="255E6473"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079" w:type="dxa"/>
          </w:tcPr>
          <w:p w14:paraId="31404EB8"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53" w:type="dxa"/>
          </w:tcPr>
          <w:p w14:paraId="0B18B280"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1237" w:type="dxa"/>
          </w:tcPr>
          <w:p w14:paraId="4D84A12E"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c>
          <w:tcPr>
            <w:tcW w:w="2276" w:type="dxa"/>
          </w:tcPr>
          <w:p w14:paraId="742842E4" w14:textId="77777777" w:rsidR="008F194D" w:rsidRDefault="008F194D" w:rsidP="008F194D">
            <w:pPr>
              <w:cnfStyle w:val="000000010000" w:firstRow="0" w:lastRow="0" w:firstColumn="0" w:lastColumn="0" w:oddVBand="0" w:evenVBand="0" w:oddHBand="0" w:evenHBand="1" w:firstRowFirstColumn="0" w:firstRowLastColumn="0" w:lastRowFirstColumn="0" w:lastRowLastColumn="0"/>
            </w:pPr>
          </w:p>
        </w:tc>
      </w:tr>
    </w:tbl>
    <w:p w14:paraId="05414145" w14:textId="77777777" w:rsidR="005C046C" w:rsidRDefault="005C046C" w:rsidP="00764F58"/>
    <w:p w14:paraId="3F2127BC" w14:textId="326B0C00" w:rsidR="002E3444" w:rsidRDefault="002E3444" w:rsidP="002E3444">
      <w:pPr>
        <w:pStyle w:val="Heading1"/>
        <w:numPr>
          <w:ilvl w:val="0"/>
          <w:numId w:val="0"/>
        </w:numPr>
        <w:ind w:left="360"/>
      </w:pPr>
      <w:r>
        <w:t>Initial Operations and Certification Planning Deliverables</w:t>
      </w:r>
    </w:p>
    <w:tbl>
      <w:tblPr>
        <w:tblStyle w:val="TableStyle"/>
        <w:tblW w:w="18731" w:type="dxa"/>
        <w:tblInd w:w="-10" w:type="dxa"/>
        <w:tblLook w:val="04A0" w:firstRow="1" w:lastRow="0" w:firstColumn="1" w:lastColumn="0" w:noHBand="0" w:noVBand="1"/>
      </w:tblPr>
      <w:tblGrid>
        <w:gridCol w:w="10"/>
        <w:gridCol w:w="1275"/>
        <w:gridCol w:w="10"/>
        <w:gridCol w:w="2389"/>
        <w:gridCol w:w="10"/>
        <w:gridCol w:w="3466"/>
        <w:gridCol w:w="10"/>
        <w:gridCol w:w="2524"/>
        <w:gridCol w:w="11"/>
        <w:gridCol w:w="1553"/>
        <w:gridCol w:w="10"/>
        <w:gridCol w:w="1103"/>
        <w:gridCol w:w="10"/>
        <w:gridCol w:w="1367"/>
        <w:gridCol w:w="10"/>
        <w:gridCol w:w="1407"/>
        <w:gridCol w:w="10"/>
        <w:gridCol w:w="1160"/>
        <w:gridCol w:w="10"/>
        <w:gridCol w:w="2376"/>
        <w:gridCol w:w="10"/>
      </w:tblGrid>
      <w:tr w:rsidR="002E3444" w14:paraId="26A00142" w14:textId="77777777" w:rsidTr="002E3444">
        <w:trPr>
          <w:gridAfter w:val="1"/>
          <w:cnfStyle w:val="100000000000" w:firstRow="1" w:lastRow="0" w:firstColumn="0" w:lastColumn="0" w:oddVBand="0" w:evenVBand="0" w:oddHBand="0" w:evenHBand="0" w:firstRowFirstColumn="0" w:firstRowLastColumn="0" w:lastRowFirstColumn="0" w:lastRowLastColumn="0"/>
          <w:wAfter w:w="10" w:type="dxa"/>
          <w:tblHeader/>
        </w:trPr>
        <w:tc>
          <w:tcPr>
            <w:cnfStyle w:val="001000000000" w:firstRow="0" w:lastRow="0" w:firstColumn="1" w:lastColumn="0" w:oddVBand="0" w:evenVBand="0" w:oddHBand="0" w:evenHBand="0" w:firstRowFirstColumn="0" w:firstRowLastColumn="0" w:lastRowFirstColumn="0" w:lastRowLastColumn="0"/>
            <w:tcW w:w="1285" w:type="dxa"/>
            <w:gridSpan w:val="2"/>
            <w:vAlign w:val="top"/>
          </w:tcPr>
          <w:p w14:paraId="4FB83AC9" w14:textId="77777777" w:rsidR="002E3444" w:rsidRDefault="002E3444" w:rsidP="002E3444">
            <w:r>
              <w:t>IMS WBS ID</w:t>
            </w:r>
          </w:p>
        </w:tc>
        <w:tc>
          <w:tcPr>
            <w:tcW w:w="2399" w:type="dxa"/>
            <w:gridSpan w:val="2"/>
          </w:tcPr>
          <w:p w14:paraId="69B4023D"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Related Proposal Section</w:t>
            </w:r>
          </w:p>
        </w:tc>
        <w:tc>
          <w:tcPr>
            <w:tcW w:w="3476" w:type="dxa"/>
            <w:gridSpan w:val="2"/>
          </w:tcPr>
          <w:p w14:paraId="39C6DA78"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Name</w:t>
            </w:r>
          </w:p>
        </w:tc>
        <w:tc>
          <w:tcPr>
            <w:tcW w:w="2534" w:type="dxa"/>
            <w:gridSpan w:val="2"/>
          </w:tcPr>
          <w:p w14:paraId="1CB7EE2F"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Description</w:t>
            </w:r>
          </w:p>
        </w:tc>
        <w:tc>
          <w:tcPr>
            <w:tcW w:w="1564" w:type="dxa"/>
            <w:gridSpan w:val="2"/>
          </w:tcPr>
          <w:p w14:paraId="57394A94"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 xml:space="preserve">Deliverable Type </w:t>
            </w:r>
          </w:p>
        </w:tc>
        <w:tc>
          <w:tcPr>
            <w:tcW w:w="1113" w:type="dxa"/>
            <w:gridSpan w:val="2"/>
          </w:tcPr>
          <w:p w14:paraId="4BEEF0DF"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Format</w:t>
            </w:r>
          </w:p>
        </w:tc>
        <w:tc>
          <w:tcPr>
            <w:tcW w:w="1377" w:type="dxa"/>
            <w:gridSpan w:val="2"/>
          </w:tcPr>
          <w:p w14:paraId="289B8470"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Frequency</w:t>
            </w:r>
          </w:p>
          <w:p w14:paraId="713485F7"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p>
        </w:tc>
        <w:tc>
          <w:tcPr>
            <w:tcW w:w="1417" w:type="dxa"/>
            <w:gridSpan w:val="2"/>
          </w:tcPr>
          <w:p w14:paraId="0704474D"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Deliverable Size</w:t>
            </w:r>
          </w:p>
        </w:tc>
        <w:tc>
          <w:tcPr>
            <w:tcW w:w="1170" w:type="dxa"/>
            <w:gridSpan w:val="2"/>
          </w:tcPr>
          <w:p w14:paraId="4A2FFE1C"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Time Period</w:t>
            </w:r>
          </w:p>
        </w:tc>
        <w:tc>
          <w:tcPr>
            <w:tcW w:w="2386" w:type="dxa"/>
            <w:gridSpan w:val="2"/>
          </w:tcPr>
          <w:p w14:paraId="2E34474C"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Method / Contractor Support</w:t>
            </w:r>
          </w:p>
        </w:tc>
      </w:tr>
      <w:tr w:rsidR="00F52DD3" w14:paraId="68A5E584" w14:textId="77777777" w:rsidTr="002E344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69ABCE1C" w14:textId="77777777" w:rsidR="00F52DD3" w:rsidRDefault="00F52DD3" w:rsidP="00F52DD3"/>
        </w:tc>
        <w:tc>
          <w:tcPr>
            <w:tcW w:w="2399" w:type="dxa"/>
            <w:gridSpan w:val="2"/>
          </w:tcPr>
          <w:p w14:paraId="7F0EF989" w14:textId="6469BB0C"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III.B Initial Operations Support and Management</w:t>
            </w:r>
          </w:p>
        </w:tc>
        <w:tc>
          <w:tcPr>
            <w:tcW w:w="3476" w:type="dxa"/>
            <w:gridSpan w:val="2"/>
          </w:tcPr>
          <w:p w14:paraId="7C87F626" w14:textId="30BAEFF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Initial Operations Support and Management Plan</w:t>
            </w:r>
          </w:p>
        </w:tc>
        <w:tc>
          <w:tcPr>
            <w:tcW w:w="2535" w:type="dxa"/>
            <w:gridSpan w:val="2"/>
          </w:tcPr>
          <w:p w14:paraId="06FB19E7" w14:textId="2F38ECAE"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 xml:space="preserve">A document that describes the approach and detailed process for monitoring initial operations, and reporting, tracking, resolving, and communicating resolution to </w:t>
            </w:r>
            <w:r>
              <w:lastRenderedPageBreak/>
              <w:t>identified issues.</w:t>
            </w:r>
          </w:p>
        </w:tc>
        <w:tc>
          <w:tcPr>
            <w:tcW w:w="1563" w:type="dxa"/>
            <w:gridSpan w:val="2"/>
          </w:tcPr>
          <w:p w14:paraId="6A1D5D66" w14:textId="25AA2DC4"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lastRenderedPageBreak/>
              <w:t>Document</w:t>
            </w:r>
          </w:p>
        </w:tc>
        <w:tc>
          <w:tcPr>
            <w:tcW w:w="1113" w:type="dxa"/>
            <w:gridSpan w:val="2"/>
          </w:tcPr>
          <w:p w14:paraId="039511E3"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08DBE04C" w14:textId="012E212C"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gridSpan w:val="2"/>
          </w:tcPr>
          <w:p w14:paraId="76388B3D"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724295DF"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7F7C8FCF"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08A47484" w14:textId="77777777" w:rsidTr="002E3444">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4C485694" w14:textId="77777777" w:rsidR="00F52DD3" w:rsidRDefault="00F52DD3" w:rsidP="00F52DD3"/>
        </w:tc>
        <w:tc>
          <w:tcPr>
            <w:tcW w:w="2399" w:type="dxa"/>
            <w:gridSpan w:val="2"/>
          </w:tcPr>
          <w:p w14:paraId="0E2E3726"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 xml:space="preserve">III.C CMS Certification </w:t>
            </w:r>
          </w:p>
        </w:tc>
        <w:tc>
          <w:tcPr>
            <w:tcW w:w="3476" w:type="dxa"/>
            <w:gridSpan w:val="2"/>
          </w:tcPr>
          <w:p w14:paraId="1E0655F1"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CMS Certification Plan</w:t>
            </w:r>
          </w:p>
        </w:tc>
        <w:tc>
          <w:tcPr>
            <w:tcW w:w="2535" w:type="dxa"/>
            <w:gridSpan w:val="2"/>
          </w:tcPr>
          <w:p w14:paraId="741BCDAC"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Document that provides step by step outline of how Certification will be enacted and executed.</w:t>
            </w:r>
          </w:p>
        </w:tc>
        <w:tc>
          <w:tcPr>
            <w:tcW w:w="1563" w:type="dxa"/>
            <w:gridSpan w:val="2"/>
          </w:tcPr>
          <w:p w14:paraId="69AE387E"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gridSpan w:val="2"/>
          </w:tcPr>
          <w:p w14:paraId="5BBA2119"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0E94A86F"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Singular</w:t>
            </w:r>
          </w:p>
        </w:tc>
        <w:tc>
          <w:tcPr>
            <w:tcW w:w="1417" w:type="dxa"/>
            <w:gridSpan w:val="2"/>
          </w:tcPr>
          <w:p w14:paraId="780E5076"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5831AA2A"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0459EB4C"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r>
      <w:tr w:rsidR="00F52DD3" w14:paraId="107345DB" w14:textId="77777777" w:rsidTr="002E344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20C56AFA" w14:textId="77777777" w:rsidR="00F52DD3" w:rsidRDefault="00F52DD3" w:rsidP="00F52DD3"/>
        </w:tc>
        <w:tc>
          <w:tcPr>
            <w:tcW w:w="2399" w:type="dxa"/>
            <w:gridSpan w:val="2"/>
          </w:tcPr>
          <w:p w14:paraId="50A5CA91" w14:textId="71DB36CF"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III.C CMS Certification</w:t>
            </w:r>
          </w:p>
        </w:tc>
        <w:tc>
          <w:tcPr>
            <w:tcW w:w="3476" w:type="dxa"/>
            <w:gridSpan w:val="2"/>
          </w:tcPr>
          <w:p w14:paraId="0358FD0A" w14:textId="68DFA613"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Certification Materials</w:t>
            </w:r>
          </w:p>
        </w:tc>
        <w:tc>
          <w:tcPr>
            <w:tcW w:w="2535" w:type="dxa"/>
            <w:gridSpan w:val="2"/>
          </w:tcPr>
          <w:p w14:paraId="07F00C61" w14:textId="002DA95C"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Materials required to support the certification process.</w:t>
            </w:r>
          </w:p>
        </w:tc>
        <w:tc>
          <w:tcPr>
            <w:tcW w:w="1563" w:type="dxa"/>
            <w:gridSpan w:val="2"/>
          </w:tcPr>
          <w:p w14:paraId="1F178B01" w14:textId="08706D51"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gridSpan w:val="2"/>
          </w:tcPr>
          <w:p w14:paraId="653C6DD1"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5A4DDD91" w14:textId="2F146AC1"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gridSpan w:val="2"/>
          </w:tcPr>
          <w:p w14:paraId="7839DA11"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5E6FA893"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7CA2E68A"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710D8B11" w14:textId="77777777" w:rsidTr="002E3444">
        <w:trPr>
          <w:gridBefore w:val="1"/>
          <w:cnfStyle w:val="000000010000" w:firstRow="0" w:lastRow="0" w:firstColumn="0" w:lastColumn="0" w:oddVBand="0" w:evenVBand="0" w:oddHBand="0" w:evenHBand="1"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28169E62" w14:textId="77777777" w:rsidR="00F52DD3" w:rsidRDefault="00F52DD3" w:rsidP="00F52DD3"/>
        </w:tc>
        <w:tc>
          <w:tcPr>
            <w:tcW w:w="2399" w:type="dxa"/>
            <w:gridSpan w:val="2"/>
          </w:tcPr>
          <w:p w14:paraId="06C6D272"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III.D Organizational Staffing</w:t>
            </w:r>
          </w:p>
        </w:tc>
        <w:tc>
          <w:tcPr>
            <w:tcW w:w="3476" w:type="dxa"/>
            <w:gridSpan w:val="2"/>
          </w:tcPr>
          <w:p w14:paraId="148425C6"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Resource Utilization Matrix</w:t>
            </w:r>
          </w:p>
        </w:tc>
        <w:tc>
          <w:tcPr>
            <w:tcW w:w="2535" w:type="dxa"/>
            <w:gridSpan w:val="2"/>
          </w:tcPr>
          <w:p w14:paraId="2CA9E5E9"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Identifies resource use expectations by month (i.e. hours by person including actuals vs planned for previous months</w:t>
            </w:r>
          </w:p>
        </w:tc>
        <w:tc>
          <w:tcPr>
            <w:tcW w:w="1563" w:type="dxa"/>
            <w:gridSpan w:val="2"/>
          </w:tcPr>
          <w:p w14:paraId="0CE5F257"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gridSpan w:val="2"/>
          </w:tcPr>
          <w:p w14:paraId="6C8EAD26"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389577D3"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r>
              <w:t>Monthly</w:t>
            </w:r>
          </w:p>
        </w:tc>
        <w:tc>
          <w:tcPr>
            <w:tcW w:w="1417" w:type="dxa"/>
            <w:gridSpan w:val="2"/>
          </w:tcPr>
          <w:p w14:paraId="5922BE94"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24F6274F"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124EB8A0" w14:textId="77777777" w:rsidR="00F52DD3" w:rsidRDefault="00F52DD3" w:rsidP="00F52DD3">
            <w:pPr>
              <w:jc w:val="left"/>
              <w:cnfStyle w:val="000000010000" w:firstRow="0" w:lastRow="0" w:firstColumn="0" w:lastColumn="0" w:oddVBand="0" w:evenVBand="0" w:oddHBand="0" w:evenHBand="1" w:firstRowFirstColumn="0" w:firstRowLastColumn="0" w:lastRowFirstColumn="0" w:lastRowLastColumn="0"/>
            </w:pPr>
          </w:p>
        </w:tc>
      </w:tr>
      <w:tr w:rsidR="00F52DD3" w14:paraId="54001769" w14:textId="77777777" w:rsidTr="002E344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2F9D0D2D" w14:textId="77777777" w:rsidR="00F52DD3" w:rsidRDefault="00F52DD3" w:rsidP="00F52DD3"/>
        </w:tc>
        <w:tc>
          <w:tcPr>
            <w:tcW w:w="2399" w:type="dxa"/>
            <w:gridSpan w:val="2"/>
          </w:tcPr>
          <w:p w14:paraId="370F56E2"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III.F Contingency Planning</w:t>
            </w:r>
          </w:p>
        </w:tc>
        <w:tc>
          <w:tcPr>
            <w:tcW w:w="3476" w:type="dxa"/>
            <w:gridSpan w:val="2"/>
          </w:tcPr>
          <w:p w14:paraId="6284E647"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Contingency Plan</w:t>
            </w:r>
          </w:p>
        </w:tc>
        <w:tc>
          <w:tcPr>
            <w:tcW w:w="2534" w:type="dxa"/>
            <w:gridSpan w:val="2"/>
          </w:tcPr>
          <w:p w14:paraId="1F832B41"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Document that provides step by step outline of how Contingency will be enacted and executed.</w:t>
            </w:r>
          </w:p>
        </w:tc>
        <w:tc>
          <w:tcPr>
            <w:tcW w:w="1564" w:type="dxa"/>
            <w:gridSpan w:val="2"/>
          </w:tcPr>
          <w:p w14:paraId="061F20F4"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gridSpan w:val="2"/>
          </w:tcPr>
          <w:p w14:paraId="733FD6ED"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73253B54"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gridSpan w:val="2"/>
          </w:tcPr>
          <w:p w14:paraId="766201D2"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28ECBC51"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1D013FFA" w14:textId="77777777" w:rsidR="00F52DD3" w:rsidRDefault="00F52DD3" w:rsidP="00F52DD3">
            <w:pPr>
              <w:jc w:val="left"/>
              <w:cnfStyle w:val="000000100000" w:firstRow="0" w:lastRow="0" w:firstColumn="0" w:lastColumn="0" w:oddVBand="0" w:evenVBand="0" w:oddHBand="1" w:evenHBand="0" w:firstRowFirstColumn="0" w:firstRowLastColumn="0" w:lastRowFirstColumn="0" w:lastRowLastColumn="0"/>
            </w:pPr>
          </w:p>
        </w:tc>
      </w:tr>
      <w:tr w:rsidR="00F52DD3" w14:paraId="01709E63" w14:textId="77777777" w:rsidTr="002E3444">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3FF7D28A" w14:textId="77777777" w:rsidR="00F52DD3" w:rsidRDefault="00F52DD3" w:rsidP="00F52DD3"/>
        </w:tc>
        <w:tc>
          <w:tcPr>
            <w:tcW w:w="2399" w:type="dxa"/>
            <w:gridSpan w:val="2"/>
          </w:tcPr>
          <w:p w14:paraId="2154BFC4"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3476" w:type="dxa"/>
            <w:gridSpan w:val="2"/>
          </w:tcPr>
          <w:p w14:paraId="4B4D8E8E"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534" w:type="dxa"/>
            <w:gridSpan w:val="2"/>
          </w:tcPr>
          <w:p w14:paraId="7962BAF2"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564" w:type="dxa"/>
            <w:gridSpan w:val="2"/>
          </w:tcPr>
          <w:p w14:paraId="5BAABC3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13" w:type="dxa"/>
            <w:gridSpan w:val="2"/>
          </w:tcPr>
          <w:p w14:paraId="40027B64"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3A44922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417" w:type="dxa"/>
            <w:gridSpan w:val="2"/>
          </w:tcPr>
          <w:p w14:paraId="73A6DDEB"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639C69B8"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0290A0AC"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r>
      <w:tr w:rsidR="00F52DD3" w14:paraId="5D1F7E9B" w14:textId="77777777" w:rsidTr="002E344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00F00A84" w14:textId="77777777" w:rsidR="00F52DD3" w:rsidRDefault="00F52DD3" w:rsidP="00F52DD3"/>
        </w:tc>
        <w:tc>
          <w:tcPr>
            <w:tcW w:w="2399" w:type="dxa"/>
            <w:gridSpan w:val="2"/>
          </w:tcPr>
          <w:p w14:paraId="13D0193C"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3476" w:type="dxa"/>
            <w:gridSpan w:val="2"/>
          </w:tcPr>
          <w:p w14:paraId="3164DDE1"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534" w:type="dxa"/>
            <w:gridSpan w:val="2"/>
          </w:tcPr>
          <w:p w14:paraId="05A0BFDF"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2ED6F8C"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13" w:type="dxa"/>
            <w:gridSpan w:val="2"/>
          </w:tcPr>
          <w:p w14:paraId="69DCF90E"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5D4B7035"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417" w:type="dxa"/>
            <w:gridSpan w:val="2"/>
          </w:tcPr>
          <w:p w14:paraId="321C7972"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096BDC3D"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09ECD120"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767146AC" w14:textId="77777777" w:rsidTr="002E3444">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1C48F32D" w14:textId="77777777" w:rsidR="00F52DD3" w:rsidRDefault="00F52DD3" w:rsidP="00F52DD3"/>
        </w:tc>
        <w:tc>
          <w:tcPr>
            <w:tcW w:w="2399" w:type="dxa"/>
            <w:gridSpan w:val="2"/>
          </w:tcPr>
          <w:p w14:paraId="35A5CA48"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3476" w:type="dxa"/>
            <w:gridSpan w:val="2"/>
          </w:tcPr>
          <w:p w14:paraId="344E0A3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534" w:type="dxa"/>
            <w:gridSpan w:val="2"/>
          </w:tcPr>
          <w:p w14:paraId="30E9D21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564" w:type="dxa"/>
            <w:gridSpan w:val="2"/>
          </w:tcPr>
          <w:p w14:paraId="152CAEF8"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13" w:type="dxa"/>
            <w:gridSpan w:val="2"/>
          </w:tcPr>
          <w:p w14:paraId="6E411CEF"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52FFE98B"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417" w:type="dxa"/>
            <w:gridSpan w:val="2"/>
          </w:tcPr>
          <w:p w14:paraId="3EAF68EA"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6A58B6AA"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686499E8"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r>
      <w:tr w:rsidR="00F52DD3" w14:paraId="4468BE30" w14:textId="77777777" w:rsidTr="002E344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72B13C2D" w14:textId="77777777" w:rsidR="00F52DD3" w:rsidRDefault="00F52DD3" w:rsidP="00F52DD3"/>
        </w:tc>
        <w:tc>
          <w:tcPr>
            <w:tcW w:w="2399" w:type="dxa"/>
            <w:gridSpan w:val="2"/>
          </w:tcPr>
          <w:p w14:paraId="145E88C1"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3476" w:type="dxa"/>
            <w:gridSpan w:val="2"/>
          </w:tcPr>
          <w:p w14:paraId="09B11814"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534" w:type="dxa"/>
            <w:gridSpan w:val="2"/>
          </w:tcPr>
          <w:p w14:paraId="69F56113"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599FD62"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13" w:type="dxa"/>
            <w:gridSpan w:val="2"/>
          </w:tcPr>
          <w:p w14:paraId="7F9A4628"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5C825727"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417" w:type="dxa"/>
            <w:gridSpan w:val="2"/>
          </w:tcPr>
          <w:p w14:paraId="0F565F4B"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7F9277D7"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310C6AC4"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28797DB5" w14:textId="77777777" w:rsidTr="002E3444">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0155213E" w14:textId="77777777" w:rsidR="00F52DD3" w:rsidRDefault="00F52DD3" w:rsidP="00F52DD3"/>
        </w:tc>
        <w:tc>
          <w:tcPr>
            <w:tcW w:w="2399" w:type="dxa"/>
            <w:gridSpan w:val="2"/>
          </w:tcPr>
          <w:p w14:paraId="39E8E6EB"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3476" w:type="dxa"/>
            <w:gridSpan w:val="2"/>
          </w:tcPr>
          <w:p w14:paraId="36EFA355"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534" w:type="dxa"/>
            <w:gridSpan w:val="2"/>
          </w:tcPr>
          <w:p w14:paraId="2259D0A4"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564" w:type="dxa"/>
            <w:gridSpan w:val="2"/>
          </w:tcPr>
          <w:p w14:paraId="6AA5F878"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13" w:type="dxa"/>
            <w:gridSpan w:val="2"/>
          </w:tcPr>
          <w:p w14:paraId="7C3A0C13"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59EE381A"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417" w:type="dxa"/>
            <w:gridSpan w:val="2"/>
          </w:tcPr>
          <w:p w14:paraId="22EB1962"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30399992"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2CC54F2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r>
      <w:tr w:rsidR="00F52DD3" w14:paraId="67A02C0C" w14:textId="77777777" w:rsidTr="002E344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7F3F706E" w14:textId="77777777" w:rsidR="00F52DD3" w:rsidRDefault="00F52DD3" w:rsidP="00F52DD3"/>
        </w:tc>
        <w:tc>
          <w:tcPr>
            <w:tcW w:w="2399" w:type="dxa"/>
            <w:gridSpan w:val="2"/>
          </w:tcPr>
          <w:p w14:paraId="3FC93A66"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3476" w:type="dxa"/>
            <w:gridSpan w:val="2"/>
          </w:tcPr>
          <w:p w14:paraId="25D2406F"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534" w:type="dxa"/>
            <w:gridSpan w:val="2"/>
          </w:tcPr>
          <w:p w14:paraId="0DFEB2F3"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F23D8D5"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13" w:type="dxa"/>
            <w:gridSpan w:val="2"/>
          </w:tcPr>
          <w:p w14:paraId="1D426B4D"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181B2FA2"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417" w:type="dxa"/>
            <w:gridSpan w:val="2"/>
          </w:tcPr>
          <w:p w14:paraId="65FF1857"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0655AE2E"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2007D5C2"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5297EA31" w14:textId="77777777" w:rsidTr="002E3444">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06C6A786" w14:textId="77777777" w:rsidR="00F52DD3" w:rsidRDefault="00F52DD3" w:rsidP="00F52DD3"/>
        </w:tc>
        <w:tc>
          <w:tcPr>
            <w:tcW w:w="2399" w:type="dxa"/>
            <w:gridSpan w:val="2"/>
          </w:tcPr>
          <w:p w14:paraId="0E156705"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3476" w:type="dxa"/>
            <w:gridSpan w:val="2"/>
          </w:tcPr>
          <w:p w14:paraId="661DEC27"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534" w:type="dxa"/>
            <w:gridSpan w:val="2"/>
          </w:tcPr>
          <w:p w14:paraId="24F97CFF"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564" w:type="dxa"/>
            <w:gridSpan w:val="2"/>
          </w:tcPr>
          <w:p w14:paraId="123CFA89"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13" w:type="dxa"/>
            <w:gridSpan w:val="2"/>
          </w:tcPr>
          <w:p w14:paraId="48642094"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44429A3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417" w:type="dxa"/>
            <w:gridSpan w:val="2"/>
          </w:tcPr>
          <w:p w14:paraId="4A222E2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1C508A26"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58D08555"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r>
      <w:tr w:rsidR="00F52DD3" w14:paraId="2E59FF70" w14:textId="77777777" w:rsidTr="002E344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29002B40" w14:textId="77777777" w:rsidR="00F52DD3" w:rsidRDefault="00F52DD3" w:rsidP="00F52DD3"/>
        </w:tc>
        <w:tc>
          <w:tcPr>
            <w:tcW w:w="2399" w:type="dxa"/>
            <w:gridSpan w:val="2"/>
          </w:tcPr>
          <w:p w14:paraId="0687FABD"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3476" w:type="dxa"/>
            <w:gridSpan w:val="2"/>
          </w:tcPr>
          <w:p w14:paraId="29AAD8E3"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534" w:type="dxa"/>
            <w:gridSpan w:val="2"/>
          </w:tcPr>
          <w:p w14:paraId="1A4F4719"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E673A42"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13" w:type="dxa"/>
            <w:gridSpan w:val="2"/>
          </w:tcPr>
          <w:p w14:paraId="0932EE51"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377" w:type="dxa"/>
            <w:gridSpan w:val="2"/>
          </w:tcPr>
          <w:p w14:paraId="01ED421E"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417" w:type="dxa"/>
            <w:gridSpan w:val="2"/>
          </w:tcPr>
          <w:p w14:paraId="060E1E37"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1170" w:type="dxa"/>
            <w:gridSpan w:val="2"/>
          </w:tcPr>
          <w:p w14:paraId="66A9E8FD"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c>
          <w:tcPr>
            <w:tcW w:w="2386" w:type="dxa"/>
            <w:gridSpan w:val="2"/>
          </w:tcPr>
          <w:p w14:paraId="1F5C2DE9" w14:textId="77777777" w:rsidR="00F52DD3" w:rsidRDefault="00F52DD3" w:rsidP="00F52DD3">
            <w:pPr>
              <w:cnfStyle w:val="000000100000" w:firstRow="0" w:lastRow="0" w:firstColumn="0" w:lastColumn="0" w:oddVBand="0" w:evenVBand="0" w:oddHBand="1" w:evenHBand="0" w:firstRowFirstColumn="0" w:firstRowLastColumn="0" w:lastRowFirstColumn="0" w:lastRowLastColumn="0"/>
            </w:pPr>
          </w:p>
        </w:tc>
      </w:tr>
      <w:tr w:rsidR="00F52DD3" w14:paraId="7F387E36" w14:textId="77777777" w:rsidTr="002E3444">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85" w:type="dxa"/>
            <w:gridSpan w:val="2"/>
          </w:tcPr>
          <w:p w14:paraId="4DA94394" w14:textId="77777777" w:rsidR="00F52DD3" w:rsidRDefault="00F52DD3" w:rsidP="00F52DD3"/>
        </w:tc>
        <w:tc>
          <w:tcPr>
            <w:tcW w:w="2399" w:type="dxa"/>
            <w:gridSpan w:val="2"/>
          </w:tcPr>
          <w:p w14:paraId="71926113"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3476" w:type="dxa"/>
            <w:gridSpan w:val="2"/>
          </w:tcPr>
          <w:p w14:paraId="17A30DB7"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534" w:type="dxa"/>
            <w:gridSpan w:val="2"/>
          </w:tcPr>
          <w:p w14:paraId="6551EA0A"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564" w:type="dxa"/>
            <w:gridSpan w:val="2"/>
          </w:tcPr>
          <w:p w14:paraId="128C6331"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13" w:type="dxa"/>
            <w:gridSpan w:val="2"/>
          </w:tcPr>
          <w:p w14:paraId="2EC6154F"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377" w:type="dxa"/>
            <w:gridSpan w:val="2"/>
          </w:tcPr>
          <w:p w14:paraId="002C4E9F"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417" w:type="dxa"/>
            <w:gridSpan w:val="2"/>
          </w:tcPr>
          <w:p w14:paraId="3ED0D1D9"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1170" w:type="dxa"/>
            <w:gridSpan w:val="2"/>
          </w:tcPr>
          <w:p w14:paraId="6C0F527D"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c>
          <w:tcPr>
            <w:tcW w:w="2386" w:type="dxa"/>
            <w:gridSpan w:val="2"/>
          </w:tcPr>
          <w:p w14:paraId="22DC79C7" w14:textId="77777777" w:rsidR="00F52DD3" w:rsidRDefault="00F52DD3" w:rsidP="00F52DD3">
            <w:pPr>
              <w:cnfStyle w:val="000000010000" w:firstRow="0" w:lastRow="0" w:firstColumn="0" w:lastColumn="0" w:oddVBand="0" w:evenVBand="0" w:oddHBand="0" w:evenHBand="1" w:firstRowFirstColumn="0" w:firstRowLastColumn="0" w:lastRowFirstColumn="0" w:lastRowLastColumn="0"/>
            </w:pPr>
          </w:p>
        </w:tc>
      </w:tr>
    </w:tbl>
    <w:p w14:paraId="75FE28AB" w14:textId="77777777" w:rsidR="002E3444" w:rsidRDefault="002E3444" w:rsidP="002E3444"/>
    <w:p w14:paraId="19FE594B" w14:textId="1BF70CF0" w:rsidR="002E3444" w:rsidRDefault="002E3444" w:rsidP="002E3444">
      <w:pPr>
        <w:pStyle w:val="Heading1"/>
        <w:numPr>
          <w:ilvl w:val="0"/>
          <w:numId w:val="0"/>
        </w:numPr>
        <w:ind w:left="360" w:hanging="360"/>
      </w:pPr>
      <w:r>
        <w:t>Operations Deliverables</w:t>
      </w:r>
    </w:p>
    <w:tbl>
      <w:tblPr>
        <w:tblStyle w:val="TableStyle"/>
        <w:tblW w:w="18721" w:type="dxa"/>
        <w:tblInd w:w="-10" w:type="dxa"/>
        <w:tblLook w:val="04A0" w:firstRow="1" w:lastRow="0" w:firstColumn="1" w:lastColumn="0" w:noHBand="0" w:noVBand="1"/>
      </w:tblPr>
      <w:tblGrid>
        <w:gridCol w:w="1285"/>
        <w:gridCol w:w="2399"/>
        <w:gridCol w:w="3476"/>
        <w:gridCol w:w="2534"/>
        <w:gridCol w:w="1564"/>
        <w:gridCol w:w="1113"/>
        <w:gridCol w:w="1377"/>
        <w:gridCol w:w="1417"/>
        <w:gridCol w:w="1170"/>
        <w:gridCol w:w="2386"/>
      </w:tblGrid>
      <w:tr w:rsidR="002E3444" w14:paraId="048740D5" w14:textId="77777777" w:rsidTr="00F924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5" w:type="dxa"/>
            <w:vAlign w:val="top"/>
          </w:tcPr>
          <w:p w14:paraId="6A400CC0" w14:textId="77777777" w:rsidR="002E3444" w:rsidRDefault="002E3444" w:rsidP="002E3444">
            <w:r>
              <w:t>IMS WBS ID</w:t>
            </w:r>
          </w:p>
        </w:tc>
        <w:tc>
          <w:tcPr>
            <w:tcW w:w="2399" w:type="dxa"/>
          </w:tcPr>
          <w:p w14:paraId="36361C30"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Related Proposal Section</w:t>
            </w:r>
          </w:p>
        </w:tc>
        <w:tc>
          <w:tcPr>
            <w:tcW w:w="3476" w:type="dxa"/>
          </w:tcPr>
          <w:p w14:paraId="54E42046"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Name</w:t>
            </w:r>
          </w:p>
        </w:tc>
        <w:tc>
          <w:tcPr>
            <w:tcW w:w="2534" w:type="dxa"/>
          </w:tcPr>
          <w:p w14:paraId="4EB6F82B"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Description</w:t>
            </w:r>
          </w:p>
        </w:tc>
        <w:tc>
          <w:tcPr>
            <w:tcW w:w="1564" w:type="dxa"/>
          </w:tcPr>
          <w:p w14:paraId="5C5B622F"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 xml:space="preserve">Deliverable Type </w:t>
            </w:r>
          </w:p>
        </w:tc>
        <w:tc>
          <w:tcPr>
            <w:tcW w:w="1113" w:type="dxa"/>
          </w:tcPr>
          <w:p w14:paraId="38D299BD"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Format</w:t>
            </w:r>
          </w:p>
        </w:tc>
        <w:tc>
          <w:tcPr>
            <w:tcW w:w="1377" w:type="dxa"/>
          </w:tcPr>
          <w:p w14:paraId="0260BA63"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Frequency</w:t>
            </w:r>
          </w:p>
          <w:p w14:paraId="53DB0975"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p>
        </w:tc>
        <w:tc>
          <w:tcPr>
            <w:tcW w:w="1417" w:type="dxa"/>
          </w:tcPr>
          <w:p w14:paraId="1506AEC4"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Deliverable Size</w:t>
            </w:r>
          </w:p>
        </w:tc>
        <w:tc>
          <w:tcPr>
            <w:tcW w:w="1170" w:type="dxa"/>
          </w:tcPr>
          <w:p w14:paraId="3C6B56D7"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Time Period</w:t>
            </w:r>
          </w:p>
        </w:tc>
        <w:tc>
          <w:tcPr>
            <w:tcW w:w="2386" w:type="dxa"/>
          </w:tcPr>
          <w:p w14:paraId="7CEF5470"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Method / Contractor Support</w:t>
            </w:r>
          </w:p>
        </w:tc>
      </w:tr>
      <w:tr w:rsidR="002E3444" w14:paraId="56B81876"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5F5D030" w14:textId="77777777" w:rsidR="002E3444" w:rsidRDefault="002E3444" w:rsidP="002E3444"/>
        </w:tc>
        <w:tc>
          <w:tcPr>
            <w:tcW w:w="2399" w:type="dxa"/>
          </w:tcPr>
          <w:p w14:paraId="7240C3C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IV.B Project Management and SDLC</w:t>
            </w:r>
          </w:p>
        </w:tc>
        <w:tc>
          <w:tcPr>
            <w:tcW w:w="3476" w:type="dxa"/>
          </w:tcPr>
          <w:p w14:paraId="39A4DE80"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 xml:space="preserve">Operational Project Management Plan </w:t>
            </w:r>
          </w:p>
        </w:tc>
        <w:tc>
          <w:tcPr>
            <w:tcW w:w="2534" w:type="dxa"/>
          </w:tcPr>
          <w:p w14:paraId="04F8A98C"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An Operational Project Management Plan describing the strategies, tactics, and procedures by which daily operations will be managed, while</w:t>
            </w:r>
            <w:r w:rsidRPr="000B24EC">
              <w:t xml:space="preserve"> maintain</w:t>
            </w:r>
            <w:r>
              <w:t>ing</w:t>
            </w:r>
            <w:r w:rsidRPr="000B24EC">
              <w:t xml:space="preserve"> the </w:t>
            </w:r>
            <w:r>
              <w:t xml:space="preserve">production system and implementing </w:t>
            </w:r>
            <w:r w:rsidRPr="000B24EC">
              <w:t xml:space="preserve">changes to the production </w:t>
            </w:r>
            <w:r w:rsidRPr="000B24EC">
              <w:lastRenderedPageBreak/>
              <w:t>system</w:t>
            </w:r>
            <w:r>
              <w:t>.</w:t>
            </w:r>
          </w:p>
        </w:tc>
        <w:tc>
          <w:tcPr>
            <w:tcW w:w="1564" w:type="dxa"/>
          </w:tcPr>
          <w:p w14:paraId="528D198E"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lastRenderedPageBreak/>
              <w:t>Document</w:t>
            </w:r>
          </w:p>
        </w:tc>
        <w:tc>
          <w:tcPr>
            <w:tcW w:w="1113" w:type="dxa"/>
          </w:tcPr>
          <w:p w14:paraId="0A1A312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29DD8E53"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33A9CD1C"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142E858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57C5B4DB"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1EA2BA15"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F8F5E13" w14:textId="77777777" w:rsidR="002E3444" w:rsidRDefault="002E3444" w:rsidP="002E3444"/>
        </w:tc>
        <w:tc>
          <w:tcPr>
            <w:tcW w:w="2399" w:type="dxa"/>
          </w:tcPr>
          <w:p w14:paraId="6A18FEBA"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IV.B Project Management and SDLC</w:t>
            </w:r>
          </w:p>
        </w:tc>
        <w:tc>
          <w:tcPr>
            <w:tcW w:w="3476" w:type="dxa"/>
          </w:tcPr>
          <w:p w14:paraId="5BF12147"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rsidRPr="000B24EC">
              <w:t>Operation</w:t>
            </w:r>
            <w:r>
              <w:t xml:space="preserve">al </w:t>
            </w:r>
            <w:r w:rsidRPr="000B24EC">
              <w:t xml:space="preserve">System Development Life Cycle </w:t>
            </w:r>
            <w:r>
              <w:t>Plan</w:t>
            </w:r>
          </w:p>
        </w:tc>
        <w:tc>
          <w:tcPr>
            <w:tcW w:w="2534" w:type="dxa"/>
          </w:tcPr>
          <w:p w14:paraId="4C96765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rsidRPr="000B24EC">
              <w:t>Operation</w:t>
            </w:r>
            <w:r>
              <w:t xml:space="preserve">al </w:t>
            </w:r>
            <w:r w:rsidRPr="000B24EC">
              <w:t xml:space="preserve">System Development Life Cycle </w:t>
            </w:r>
            <w:r>
              <w:t>Plan; defining the methodologies, approach, and processes that will be followed during e</w:t>
            </w:r>
            <w:r w:rsidRPr="000420F3">
              <w:t xml:space="preserve">ach phase of </w:t>
            </w:r>
            <w:r>
              <w:t>the SDLC.</w:t>
            </w:r>
          </w:p>
        </w:tc>
        <w:tc>
          <w:tcPr>
            <w:tcW w:w="1564" w:type="dxa"/>
          </w:tcPr>
          <w:p w14:paraId="434791E5"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2BB4DC4E"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4745535"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Change Request</w:t>
            </w:r>
          </w:p>
        </w:tc>
        <w:tc>
          <w:tcPr>
            <w:tcW w:w="1417" w:type="dxa"/>
          </w:tcPr>
          <w:p w14:paraId="0DF5A6ED"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24118F51"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50B3D943"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2E3444" w14:paraId="11820CB5"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3C969D4" w14:textId="77777777" w:rsidR="002E3444" w:rsidRDefault="002E3444" w:rsidP="002E3444"/>
        </w:tc>
        <w:tc>
          <w:tcPr>
            <w:tcW w:w="2399" w:type="dxa"/>
          </w:tcPr>
          <w:p w14:paraId="40EDDEAE"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IV.B Project Management and SDLC</w:t>
            </w:r>
          </w:p>
        </w:tc>
        <w:tc>
          <w:tcPr>
            <w:tcW w:w="3476" w:type="dxa"/>
          </w:tcPr>
          <w:p w14:paraId="00848BF0" w14:textId="7E406CFC" w:rsidR="002E3444" w:rsidRDefault="00DB69C7" w:rsidP="002E3444">
            <w:pPr>
              <w:jc w:val="left"/>
              <w:cnfStyle w:val="000000100000" w:firstRow="0" w:lastRow="0" w:firstColumn="0" w:lastColumn="0" w:oddVBand="0" w:evenVBand="0" w:oddHBand="1" w:evenHBand="0" w:firstRowFirstColumn="0" w:firstRowLastColumn="0" w:lastRowFirstColumn="0" w:lastRowLastColumn="0"/>
            </w:pPr>
            <w:r>
              <w:t xml:space="preserve">Operations </w:t>
            </w:r>
            <w:r w:rsidR="002E3444">
              <w:t>Integrated Master Schedule</w:t>
            </w:r>
          </w:p>
        </w:tc>
        <w:tc>
          <w:tcPr>
            <w:tcW w:w="2534" w:type="dxa"/>
          </w:tcPr>
          <w:p w14:paraId="77F917AD"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 xml:space="preserve">An Integrated Master Schedule for all planned system releases; </w:t>
            </w:r>
            <w:r w:rsidRPr="000420F3">
              <w:t>address</w:t>
            </w:r>
            <w:r>
              <w:t>ing</w:t>
            </w:r>
            <w:r w:rsidRPr="000420F3">
              <w:t xml:space="preserve"> each phase the SDLC</w:t>
            </w:r>
            <w:r>
              <w:t xml:space="preserve"> and </w:t>
            </w:r>
            <w:r w:rsidRPr="000420F3">
              <w:t>identif</w:t>
            </w:r>
            <w:r>
              <w:t>ying</w:t>
            </w:r>
            <w:r w:rsidRPr="000420F3">
              <w:t xml:space="preserve"> all integration points </w:t>
            </w:r>
            <w:r>
              <w:t xml:space="preserve">and dependencies </w:t>
            </w:r>
            <w:r w:rsidRPr="000420F3">
              <w:t xml:space="preserve">between all </w:t>
            </w:r>
            <w:r>
              <w:t>contractors</w:t>
            </w:r>
            <w:r w:rsidRPr="000420F3">
              <w:t xml:space="preserve"> and the </w:t>
            </w:r>
            <w:r>
              <w:t>State</w:t>
            </w:r>
            <w:r w:rsidRPr="000420F3">
              <w:t xml:space="preserve"> including interfaces, inputs, and outputs that the </w:t>
            </w:r>
            <w:r>
              <w:t>contractor</w:t>
            </w:r>
            <w:r w:rsidRPr="000420F3">
              <w:t xml:space="preserve"> requires from other </w:t>
            </w:r>
            <w:r>
              <w:t>contractors</w:t>
            </w:r>
            <w:r w:rsidRPr="000420F3">
              <w:t xml:space="preserve">, the </w:t>
            </w:r>
            <w:r>
              <w:t>State</w:t>
            </w:r>
            <w:r w:rsidRPr="000420F3">
              <w:t>, or other</w:t>
            </w:r>
            <w:r>
              <w:t xml:space="preserve"> impacted</w:t>
            </w:r>
            <w:r w:rsidRPr="000420F3">
              <w:t xml:space="preserve"> entities</w:t>
            </w:r>
          </w:p>
        </w:tc>
        <w:tc>
          <w:tcPr>
            <w:tcW w:w="1564" w:type="dxa"/>
          </w:tcPr>
          <w:p w14:paraId="2A0E4F78"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020B8B22"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0FE55758"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6C548317"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0135FC13"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0F141BF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039399F2"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452E344A" w14:textId="77777777" w:rsidR="002E3444" w:rsidRDefault="002E3444" w:rsidP="002E3444"/>
        </w:tc>
        <w:tc>
          <w:tcPr>
            <w:tcW w:w="2399" w:type="dxa"/>
          </w:tcPr>
          <w:p w14:paraId="1898C361"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IV.B Project Management and Systems Development Life Cycle</w:t>
            </w:r>
          </w:p>
        </w:tc>
        <w:tc>
          <w:tcPr>
            <w:tcW w:w="3476" w:type="dxa"/>
          </w:tcPr>
          <w:p w14:paraId="0E49D97B" w14:textId="77777777" w:rsidR="00572E31" w:rsidRDefault="002E3444" w:rsidP="00572E31">
            <w:pPr>
              <w:jc w:val="left"/>
              <w:cnfStyle w:val="000000010000" w:firstRow="0" w:lastRow="0" w:firstColumn="0" w:lastColumn="0" w:oddVBand="0" w:evenVBand="0" w:oddHBand="0" w:evenHBand="1" w:firstRowFirstColumn="0" w:firstRowLastColumn="0" w:lastRowFirstColumn="0" w:lastRowLastColumn="0"/>
            </w:pPr>
            <w:r>
              <w:t xml:space="preserve">Operational Communication </w:t>
            </w:r>
          </w:p>
          <w:p w14:paraId="378C1CC8" w14:textId="4229088B" w:rsidR="002E3444" w:rsidRDefault="002E3444" w:rsidP="00572E31">
            <w:pPr>
              <w:jc w:val="left"/>
              <w:cnfStyle w:val="000000010000" w:firstRow="0" w:lastRow="0" w:firstColumn="0" w:lastColumn="0" w:oddVBand="0" w:evenVBand="0" w:oddHBand="0" w:evenHBand="1" w:firstRowFirstColumn="0" w:firstRowLastColumn="0" w:lastRowFirstColumn="0" w:lastRowLastColumn="0"/>
            </w:pPr>
            <w:r>
              <w:t>Plan</w:t>
            </w:r>
          </w:p>
        </w:tc>
        <w:tc>
          <w:tcPr>
            <w:tcW w:w="2534" w:type="dxa"/>
          </w:tcPr>
          <w:p w14:paraId="1538F582" w14:textId="01FBA72F" w:rsidR="002E3444" w:rsidRDefault="002E3444" w:rsidP="00D253DB">
            <w:pPr>
              <w:jc w:val="left"/>
              <w:cnfStyle w:val="000000010000" w:firstRow="0" w:lastRow="0" w:firstColumn="0" w:lastColumn="0" w:oddVBand="0" w:evenVBand="0" w:oddHBand="0" w:evenHBand="1" w:firstRowFirstColumn="0" w:firstRowLastColumn="0" w:lastRowFirstColumn="0" w:lastRowLastColumn="0"/>
            </w:pPr>
            <w:r>
              <w:t xml:space="preserve">Document providing steps needed to effectively communicate during the </w:t>
            </w:r>
            <w:r w:rsidR="00D253DB">
              <w:t>operations phase of the project</w:t>
            </w:r>
            <w:r>
              <w:t>.</w:t>
            </w:r>
          </w:p>
        </w:tc>
        <w:tc>
          <w:tcPr>
            <w:tcW w:w="1564" w:type="dxa"/>
          </w:tcPr>
          <w:p w14:paraId="452F2F54"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3E377EB6"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7204D3BF"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Change Request</w:t>
            </w:r>
          </w:p>
        </w:tc>
        <w:tc>
          <w:tcPr>
            <w:tcW w:w="1417" w:type="dxa"/>
          </w:tcPr>
          <w:p w14:paraId="3E3C391A"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276777E2"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476EDFF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D21360" w14:paraId="05766097"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A70B5F2" w14:textId="77777777" w:rsidR="00D21360" w:rsidRDefault="00D21360" w:rsidP="00D21360"/>
        </w:tc>
        <w:tc>
          <w:tcPr>
            <w:tcW w:w="2399" w:type="dxa"/>
          </w:tcPr>
          <w:p w14:paraId="4100D9A9" w14:textId="77777777" w:rsidR="00D21360" w:rsidRPr="00930D62" w:rsidRDefault="00D21360" w:rsidP="00D21360">
            <w:pPr>
              <w:jc w:val="left"/>
              <w:cnfStyle w:val="000000100000" w:firstRow="0" w:lastRow="0" w:firstColumn="0" w:lastColumn="0" w:oddVBand="0" w:evenVBand="0" w:oddHBand="1" w:evenHBand="0" w:firstRowFirstColumn="0" w:firstRowLastColumn="0" w:lastRowFirstColumn="0" w:lastRowLastColumn="0"/>
            </w:pPr>
            <w:r>
              <w:t>IV.C</w:t>
            </w:r>
            <w:r w:rsidRPr="00930D62">
              <w:t xml:space="preserve"> Performance and Status Reporting</w:t>
            </w:r>
          </w:p>
        </w:tc>
        <w:tc>
          <w:tcPr>
            <w:tcW w:w="3476" w:type="dxa"/>
          </w:tcPr>
          <w:p w14:paraId="58AAEC94"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Weekly Status Reports</w:t>
            </w:r>
          </w:p>
        </w:tc>
        <w:tc>
          <w:tcPr>
            <w:tcW w:w="2534" w:type="dxa"/>
          </w:tcPr>
          <w:p w14:paraId="3042CED8" w14:textId="22B52A96" w:rsidR="00D21360" w:rsidRDefault="00D21360" w:rsidP="00D253DB">
            <w:pPr>
              <w:jc w:val="left"/>
              <w:cnfStyle w:val="000000100000" w:firstRow="0" w:lastRow="0" w:firstColumn="0" w:lastColumn="0" w:oddVBand="0" w:evenVBand="0" w:oddHBand="1" w:evenHBand="0" w:firstRowFirstColumn="0" w:firstRowLastColumn="0" w:lastRowFirstColumn="0" w:lastRowLastColumn="0"/>
            </w:pPr>
            <w:r>
              <w:t>Docume</w:t>
            </w:r>
            <w:r w:rsidR="00D253DB">
              <w:t>nt providing the status of the Operations</w:t>
            </w:r>
            <w:r>
              <w:t xml:space="preserve"> on a weekly basis.</w:t>
            </w:r>
          </w:p>
        </w:tc>
        <w:tc>
          <w:tcPr>
            <w:tcW w:w="1564" w:type="dxa"/>
          </w:tcPr>
          <w:p w14:paraId="0E060F9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19909C2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5BC4240B"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Weekly</w:t>
            </w:r>
          </w:p>
        </w:tc>
        <w:tc>
          <w:tcPr>
            <w:tcW w:w="1417" w:type="dxa"/>
          </w:tcPr>
          <w:p w14:paraId="0EA78E9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4D161377"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62F5A98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2075A21A"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9643695" w14:textId="77777777" w:rsidR="00D21360" w:rsidRDefault="00D21360" w:rsidP="00D21360"/>
        </w:tc>
        <w:tc>
          <w:tcPr>
            <w:tcW w:w="2399" w:type="dxa"/>
          </w:tcPr>
          <w:p w14:paraId="048EAEAD"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IV.C</w:t>
            </w:r>
            <w:r w:rsidRPr="00930D62">
              <w:t xml:space="preserve"> Performance and Status Reporting</w:t>
            </w:r>
          </w:p>
        </w:tc>
        <w:tc>
          <w:tcPr>
            <w:tcW w:w="3476" w:type="dxa"/>
          </w:tcPr>
          <w:p w14:paraId="70CFCD54"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Monthly Status Reports</w:t>
            </w:r>
          </w:p>
        </w:tc>
        <w:tc>
          <w:tcPr>
            <w:tcW w:w="2534" w:type="dxa"/>
          </w:tcPr>
          <w:p w14:paraId="6F050F57" w14:textId="48C2491E" w:rsidR="00D21360" w:rsidRDefault="00D21360" w:rsidP="00D253DB">
            <w:pPr>
              <w:jc w:val="left"/>
              <w:cnfStyle w:val="000000010000" w:firstRow="0" w:lastRow="0" w:firstColumn="0" w:lastColumn="0" w:oddVBand="0" w:evenVBand="0" w:oddHBand="0" w:evenHBand="1" w:firstRowFirstColumn="0" w:firstRowLastColumn="0" w:lastRowFirstColumn="0" w:lastRowLastColumn="0"/>
            </w:pPr>
            <w:r>
              <w:t xml:space="preserve">Document providing the status of the </w:t>
            </w:r>
            <w:r w:rsidR="00D253DB">
              <w:t>Operations</w:t>
            </w:r>
            <w:r>
              <w:t xml:space="preserve"> on a monthly basis.</w:t>
            </w:r>
          </w:p>
        </w:tc>
        <w:tc>
          <w:tcPr>
            <w:tcW w:w="1564" w:type="dxa"/>
          </w:tcPr>
          <w:p w14:paraId="302A7850"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68566AB4"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6486CD5"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Monthly</w:t>
            </w:r>
          </w:p>
        </w:tc>
        <w:tc>
          <w:tcPr>
            <w:tcW w:w="1417" w:type="dxa"/>
          </w:tcPr>
          <w:p w14:paraId="3384015E"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6A3552C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1AB4ADA0"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4E79EA59"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9598297" w14:textId="77777777" w:rsidR="00D21360" w:rsidRDefault="00D21360" w:rsidP="00D21360"/>
        </w:tc>
        <w:tc>
          <w:tcPr>
            <w:tcW w:w="2399" w:type="dxa"/>
          </w:tcPr>
          <w:p w14:paraId="69F39153" w14:textId="77777777" w:rsidR="00D21360" w:rsidRPr="00930D62" w:rsidRDefault="00D21360" w:rsidP="00D21360">
            <w:pPr>
              <w:jc w:val="left"/>
              <w:cnfStyle w:val="000000100000" w:firstRow="0" w:lastRow="0" w:firstColumn="0" w:lastColumn="0" w:oddVBand="0" w:evenVBand="0" w:oddHBand="1" w:evenHBand="0" w:firstRowFirstColumn="0" w:firstRowLastColumn="0" w:lastRowFirstColumn="0" w:lastRowLastColumn="0"/>
            </w:pPr>
            <w:r>
              <w:t>IV.C</w:t>
            </w:r>
            <w:r w:rsidRPr="00930D62">
              <w:t xml:space="preserve"> Performance and Status Reporting</w:t>
            </w:r>
          </w:p>
        </w:tc>
        <w:tc>
          <w:tcPr>
            <w:tcW w:w="3476" w:type="dxa"/>
          </w:tcPr>
          <w:p w14:paraId="401B1F61"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Performance Measures Report</w:t>
            </w:r>
          </w:p>
        </w:tc>
        <w:tc>
          <w:tcPr>
            <w:tcW w:w="2534" w:type="dxa"/>
          </w:tcPr>
          <w:p w14:paraId="6B8F9A3C"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 providing the last 18 months of performance statistics.</w:t>
            </w:r>
          </w:p>
        </w:tc>
        <w:tc>
          <w:tcPr>
            <w:tcW w:w="1564" w:type="dxa"/>
          </w:tcPr>
          <w:p w14:paraId="7F1CF35E"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14B15BDB"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731D9A07"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Monthly</w:t>
            </w:r>
          </w:p>
        </w:tc>
        <w:tc>
          <w:tcPr>
            <w:tcW w:w="1417" w:type="dxa"/>
          </w:tcPr>
          <w:p w14:paraId="51AAE49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2410845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28B1F7BE"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0B4BFB51"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36202642" w14:textId="77777777" w:rsidR="00D21360" w:rsidRDefault="00D21360" w:rsidP="00D21360"/>
        </w:tc>
        <w:tc>
          <w:tcPr>
            <w:tcW w:w="2399" w:type="dxa"/>
          </w:tcPr>
          <w:p w14:paraId="0A688839" w14:textId="77777777" w:rsidR="00D21360" w:rsidRPr="00930D62" w:rsidRDefault="00D21360" w:rsidP="00D21360">
            <w:pPr>
              <w:jc w:val="left"/>
              <w:cnfStyle w:val="000000010000" w:firstRow="0" w:lastRow="0" w:firstColumn="0" w:lastColumn="0" w:oddVBand="0" w:evenVBand="0" w:oddHBand="0" w:evenHBand="1" w:firstRowFirstColumn="0" w:firstRowLastColumn="0" w:lastRowFirstColumn="0" w:lastRowLastColumn="0"/>
            </w:pPr>
            <w:r>
              <w:t>IV.D Deliverables</w:t>
            </w:r>
          </w:p>
        </w:tc>
        <w:tc>
          <w:tcPr>
            <w:tcW w:w="3476" w:type="dxa"/>
          </w:tcPr>
          <w:p w14:paraId="673EA8CE"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Deliverable Status Report</w:t>
            </w:r>
          </w:p>
        </w:tc>
        <w:tc>
          <w:tcPr>
            <w:tcW w:w="2534" w:type="dxa"/>
          </w:tcPr>
          <w:p w14:paraId="69DEC638" w14:textId="24210BFE" w:rsidR="00D21360" w:rsidRDefault="00D21360" w:rsidP="00D253DB">
            <w:pPr>
              <w:jc w:val="left"/>
              <w:cnfStyle w:val="000000010000" w:firstRow="0" w:lastRow="0" w:firstColumn="0" w:lastColumn="0" w:oddVBand="0" w:evenVBand="0" w:oddHBand="0" w:evenHBand="1" w:firstRowFirstColumn="0" w:firstRowLastColumn="0" w:lastRowFirstColumn="0" w:lastRowLastColumn="0"/>
            </w:pPr>
            <w:r>
              <w:t>Document detailing the status of all deliverables.</w:t>
            </w:r>
            <w:r w:rsidR="00D253DB">
              <w:t xml:space="preserve">  Submitted as part of the monthly status report.</w:t>
            </w:r>
          </w:p>
        </w:tc>
        <w:tc>
          <w:tcPr>
            <w:tcW w:w="1564" w:type="dxa"/>
          </w:tcPr>
          <w:p w14:paraId="226734F4"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6C67299D"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4CB455F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Monthly</w:t>
            </w:r>
          </w:p>
        </w:tc>
        <w:tc>
          <w:tcPr>
            <w:tcW w:w="1417" w:type="dxa"/>
          </w:tcPr>
          <w:p w14:paraId="3D537864"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63E77F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658DC85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2E369B1B"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CF50500" w14:textId="77777777" w:rsidR="00D21360" w:rsidRDefault="00D21360" w:rsidP="00D21360"/>
        </w:tc>
        <w:tc>
          <w:tcPr>
            <w:tcW w:w="2399" w:type="dxa"/>
          </w:tcPr>
          <w:p w14:paraId="5ECDC224"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IV.E Quality Assurance and Monitoring</w:t>
            </w:r>
          </w:p>
        </w:tc>
        <w:tc>
          <w:tcPr>
            <w:tcW w:w="3476" w:type="dxa"/>
          </w:tcPr>
          <w:p w14:paraId="169DC3B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Operation Quality Management Plan</w:t>
            </w:r>
          </w:p>
        </w:tc>
        <w:tc>
          <w:tcPr>
            <w:tcW w:w="2534" w:type="dxa"/>
          </w:tcPr>
          <w:p w14:paraId="3D69CE6C" w14:textId="0AACF7CE" w:rsidR="00D21360" w:rsidRDefault="00D21360" w:rsidP="00D253DB">
            <w:pPr>
              <w:jc w:val="left"/>
              <w:cnfStyle w:val="000000100000" w:firstRow="0" w:lastRow="0" w:firstColumn="0" w:lastColumn="0" w:oddVBand="0" w:evenVBand="0" w:oddHBand="1" w:evenHBand="0" w:firstRowFirstColumn="0" w:firstRowLastColumn="0" w:lastRowFirstColumn="0" w:lastRowLastColumn="0"/>
            </w:pPr>
            <w:r>
              <w:t xml:space="preserve">Document providing steps to maintain Quality throughout the </w:t>
            </w:r>
            <w:r w:rsidR="00D253DB">
              <w:t>Operations Phase.</w:t>
            </w:r>
          </w:p>
        </w:tc>
        <w:tc>
          <w:tcPr>
            <w:tcW w:w="1564" w:type="dxa"/>
          </w:tcPr>
          <w:p w14:paraId="1F20CCA5"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48578D63"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61D7F8B0"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356C5D17"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193C1D70"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3242229C"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4AB8AD00"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FE92BE1" w14:textId="77777777" w:rsidR="00D21360" w:rsidRDefault="00D21360" w:rsidP="00D21360"/>
        </w:tc>
        <w:tc>
          <w:tcPr>
            <w:tcW w:w="2399" w:type="dxa"/>
          </w:tcPr>
          <w:p w14:paraId="2F45451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IV.F Change Management</w:t>
            </w:r>
          </w:p>
        </w:tc>
        <w:tc>
          <w:tcPr>
            <w:tcW w:w="3476" w:type="dxa"/>
          </w:tcPr>
          <w:p w14:paraId="0F790C15"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Operational System Release Schedule</w:t>
            </w:r>
          </w:p>
        </w:tc>
        <w:tc>
          <w:tcPr>
            <w:tcW w:w="2534" w:type="dxa"/>
          </w:tcPr>
          <w:p w14:paraId="31D12AFE" w14:textId="28AB5A20"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A monthly report to the State of all projected system modifications that will be implemented in the upcoming months.  At a minimum, the report will include the projected schedule, estimated hours, cost, and resources</w:t>
            </w:r>
            <w:r w:rsidR="00D253DB">
              <w:t>.  Submitted as part of the monthly status report.</w:t>
            </w:r>
          </w:p>
        </w:tc>
        <w:tc>
          <w:tcPr>
            <w:tcW w:w="1564" w:type="dxa"/>
          </w:tcPr>
          <w:p w14:paraId="406B0FF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664F56D5"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0CC311C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Monthly</w:t>
            </w:r>
          </w:p>
        </w:tc>
        <w:tc>
          <w:tcPr>
            <w:tcW w:w="1417" w:type="dxa"/>
          </w:tcPr>
          <w:p w14:paraId="328CF3ED"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6476AAA1"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377CD30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X</w:t>
            </w:r>
          </w:p>
        </w:tc>
      </w:tr>
      <w:tr w:rsidR="00D21360" w14:paraId="7B504E3F"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9D1C3B3" w14:textId="77777777" w:rsidR="00D21360" w:rsidRDefault="00D21360" w:rsidP="00D21360"/>
        </w:tc>
        <w:tc>
          <w:tcPr>
            <w:tcW w:w="2399" w:type="dxa"/>
          </w:tcPr>
          <w:p w14:paraId="6F4D76A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IV.F Change Management</w:t>
            </w:r>
          </w:p>
        </w:tc>
        <w:tc>
          <w:tcPr>
            <w:tcW w:w="3476" w:type="dxa"/>
          </w:tcPr>
          <w:p w14:paraId="09CEC41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rsidRPr="005D1C35">
              <w:t>Change Management Plan</w:t>
            </w:r>
          </w:p>
        </w:tc>
        <w:tc>
          <w:tcPr>
            <w:tcW w:w="2534" w:type="dxa"/>
          </w:tcPr>
          <w:p w14:paraId="5C452F92"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 that provides approach, strategy, architecture, methodology, process, tools, resourcing, quality and contingency aspects</w:t>
            </w:r>
          </w:p>
        </w:tc>
        <w:tc>
          <w:tcPr>
            <w:tcW w:w="1564" w:type="dxa"/>
          </w:tcPr>
          <w:p w14:paraId="653EDAF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37640BC7"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1424B267"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5EDCDC7A"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5A0323F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458786EF"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5CE3874B"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2D6B568" w14:textId="77777777" w:rsidR="00D21360" w:rsidRDefault="00D21360" w:rsidP="00D21360"/>
        </w:tc>
        <w:tc>
          <w:tcPr>
            <w:tcW w:w="2399" w:type="dxa"/>
          </w:tcPr>
          <w:p w14:paraId="11FA2DA0"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IV.H Business Continuity and Disaster Recovery</w:t>
            </w:r>
          </w:p>
        </w:tc>
        <w:tc>
          <w:tcPr>
            <w:tcW w:w="3476" w:type="dxa"/>
          </w:tcPr>
          <w:p w14:paraId="45B51A9B" w14:textId="77777777" w:rsidR="00D21360" w:rsidDel="00415978" w:rsidRDefault="00D21360" w:rsidP="00D21360">
            <w:pPr>
              <w:jc w:val="left"/>
              <w:cnfStyle w:val="000000010000" w:firstRow="0" w:lastRow="0" w:firstColumn="0" w:lastColumn="0" w:oddVBand="0" w:evenVBand="0" w:oddHBand="0" w:evenHBand="1" w:firstRowFirstColumn="0" w:firstRowLastColumn="0" w:lastRowFirstColumn="0" w:lastRowLastColumn="0"/>
            </w:pPr>
            <w:r>
              <w:t>Business Continuity and Disaster Recovery Plan</w:t>
            </w:r>
          </w:p>
        </w:tc>
        <w:tc>
          <w:tcPr>
            <w:tcW w:w="2534" w:type="dxa"/>
          </w:tcPr>
          <w:p w14:paraId="4FCA9116" w14:textId="3006DE5F" w:rsidR="00D21360" w:rsidRDefault="00D253DB" w:rsidP="00D253DB">
            <w:pPr>
              <w:jc w:val="left"/>
              <w:cnfStyle w:val="000000010000" w:firstRow="0" w:lastRow="0" w:firstColumn="0" w:lastColumn="0" w:oddVBand="0" w:evenVBand="0" w:oddHBand="0" w:evenHBand="1" w:firstRowFirstColumn="0" w:firstRowLastColumn="0" w:lastRowFirstColumn="0" w:lastRowLastColumn="0"/>
            </w:pPr>
            <w:r>
              <w:t>Document that provides approach to continuing business and avoid failures as well as the steps to recover the services if a disaster occurs.</w:t>
            </w:r>
          </w:p>
        </w:tc>
        <w:tc>
          <w:tcPr>
            <w:tcW w:w="1564" w:type="dxa"/>
          </w:tcPr>
          <w:p w14:paraId="292CDE9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396452BF"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8C747F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Yearly</w:t>
            </w:r>
          </w:p>
        </w:tc>
        <w:tc>
          <w:tcPr>
            <w:tcW w:w="1417" w:type="dxa"/>
          </w:tcPr>
          <w:p w14:paraId="701FF19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1484368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2F2C988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7DA884E3"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FCA40CF" w14:textId="77777777" w:rsidR="00D21360" w:rsidRDefault="00D21360" w:rsidP="00D21360"/>
        </w:tc>
        <w:tc>
          <w:tcPr>
            <w:tcW w:w="2399" w:type="dxa"/>
          </w:tcPr>
          <w:p w14:paraId="2D2502A4"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IV.I Facility</w:t>
            </w:r>
          </w:p>
        </w:tc>
        <w:tc>
          <w:tcPr>
            <w:tcW w:w="3476" w:type="dxa"/>
          </w:tcPr>
          <w:p w14:paraId="7FE32551" w14:textId="6262DBA9" w:rsidR="00D21360" w:rsidRDefault="00D21360" w:rsidP="00D253DB">
            <w:pPr>
              <w:jc w:val="left"/>
              <w:cnfStyle w:val="000000100000" w:firstRow="0" w:lastRow="0" w:firstColumn="0" w:lastColumn="0" w:oddVBand="0" w:evenVBand="0" w:oddHBand="1" w:evenHBand="0" w:firstRowFirstColumn="0" w:firstRowLastColumn="0" w:lastRowFirstColumn="0" w:lastRowLastColumn="0"/>
            </w:pPr>
            <w:r>
              <w:t xml:space="preserve">Operations Facility Plan </w:t>
            </w:r>
          </w:p>
        </w:tc>
        <w:tc>
          <w:tcPr>
            <w:tcW w:w="2534" w:type="dxa"/>
          </w:tcPr>
          <w:p w14:paraId="481B892A" w14:textId="4513A58F" w:rsidR="00D21360" w:rsidRDefault="00D21360" w:rsidP="00D253DB">
            <w:pPr>
              <w:jc w:val="left"/>
              <w:cnfStyle w:val="000000100000" w:firstRow="0" w:lastRow="0" w:firstColumn="0" w:lastColumn="0" w:oddVBand="0" w:evenVBand="0" w:oddHBand="1" w:evenHBand="0" w:firstRowFirstColumn="0" w:firstRowLastColumn="0" w:lastRowFirstColumn="0" w:lastRowLastColumn="0"/>
            </w:pPr>
            <w:r>
              <w:t xml:space="preserve">Document that provides step by step outline of how the Facility </w:t>
            </w:r>
            <w:r w:rsidR="00D253DB">
              <w:t>will be managed and maintained</w:t>
            </w:r>
            <w:r>
              <w:t>.</w:t>
            </w:r>
          </w:p>
        </w:tc>
        <w:tc>
          <w:tcPr>
            <w:tcW w:w="1564" w:type="dxa"/>
          </w:tcPr>
          <w:p w14:paraId="6369EA18"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714692C0"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3B78CF81"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24BD562A"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0E9F5BFB"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1298740B"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3DDCCF25"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44FEEFD3" w14:textId="77777777" w:rsidR="00D21360" w:rsidRDefault="00D21360" w:rsidP="00D21360"/>
        </w:tc>
        <w:tc>
          <w:tcPr>
            <w:tcW w:w="2399" w:type="dxa"/>
          </w:tcPr>
          <w:p w14:paraId="03435922"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IV.J Organizational Staffing</w:t>
            </w:r>
          </w:p>
        </w:tc>
        <w:tc>
          <w:tcPr>
            <w:tcW w:w="3476" w:type="dxa"/>
          </w:tcPr>
          <w:p w14:paraId="49BF1AE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Staffing Plan</w:t>
            </w:r>
          </w:p>
        </w:tc>
        <w:tc>
          <w:tcPr>
            <w:tcW w:w="2534" w:type="dxa"/>
          </w:tcPr>
          <w:p w14:paraId="437820E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Plan identifies key position qualifications, expected number of resources per position, and hours expected per resource.</w:t>
            </w:r>
          </w:p>
        </w:tc>
        <w:tc>
          <w:tcPr>
            <w:tcW w:w="1564" w:type="dxa"/>
          </w:tcPr>
          <w:p w14:paraId="729340F7"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16303806"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2E1EE0F"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Change Request</w:t>
            </w:r>
          </w:p>
        </w:tc>
        <w:tc>
          <w:tcPr>
            <w:tcW w:w="1417" w:type="dxa"/>
          </w:tcPr>
          <w:p w14:paraId="407691E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1FC8770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688B2A25"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D21360" w14:paraId="7ACA87F2"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CF496FC" w14:textId="77777777" w:rsidR="00D21360" w:rsidRDefault="00D21360" w:rsidP="00D21360"/>
        </w:tc>
        <w:tc>
          <w:tcPr>
            <w:tcW w:w="2399" w:type="dxa"/>
          </w:tcPr>
          <w:p w14:paraId="4E51351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IV.K Documentation</w:t>
            </w:r>
          </w:p>
        </w:tc>
        <w:tc>
          <w:tcPr>
            <w:tcW w:w="3476" w:type="dxa"/>
          </w:tcPr>
          <w:p w14:paraId="1C6E6A6E"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Business and Technical Operation Procedures</w:t>
            </w:r>
          </w:p>
        </w:tc>
        <w:tc>
          <w:tcPr>
            <w:tcW w:w="2534" w:type="dxa"/>
          </w:tcPr>
          <w:p w14:paraId="52F5C4D8" w14:textId="4C361BC0"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 that includes step-by-step business and technical operating procedures for the solution.</w:t>
            </w:r>
          </w:p>
        </w:tc>
        <w:tc>
          <w:tcPr>
            <w:tcW w:w="1564" w:type="dxa"/>
          </w:tcPr>
          <w:p w14:paraId="398D65DD"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0089AF7F"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3D1E574E"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50081FB5"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62B535EC"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5CE29066" w14:textId="77777777" w:rsidR="00D21360" w:rsidRDefault="00D21360" w:rsidP="00D21360">
            <w:pPr>
              <w:jc w:val="left"/>
              <w:cnfStyle w:val="000000100000" w:firstRow="0" w:lastRow="0" w:firstColumn="0" w:lastColumn="0" w:oddVBand="0" w:evenVBand="0" w:oddHBand="1" w:evenHBand="0" w:firstRowFirstColumn="0" w:firstRowLastColumn="0" w:lastRowFirstColumn="0" w:lastRowLastColumn="0"/>
            </w:pPr>
          </w:p>
        </w:tc>
      </w:tr>
      <w:tr w:rsidR="00D21360" w14:paraId="70D914AF"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46CE4886" w14:textId="77777777" w:rsidR="00D21360" w:rsidRDefault="00D21360" w:rsidP="00D21360"/>
        </w:tc>
        <w:tc>
          <w:tcPr>
            <w:tcW w:w="2399" w:type="dxa"/>
          </w:tcPr>
          <w:p w14:paraId="72C10F06"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IV.K Documentation</w:t>
            </w:r>
          </w:p>
        </w:tc>
        <w:tc>
          <w:tcPr>
            <w:tcW w:w="3476" w:type="dxa"/>
          </w:tcPr>
          <w:p w14:paraId="736A4AEB"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Companion Guides</w:t>
            </w:r>
          </w:p>
        </w:tc>
        <w:tc>
          <w:tcPr>
            <w:tcW w:w="2534" w:type="dxa"/>
          </w:tcPr>
          <w:p w14:paraId="4FC90F62" w14:textId="6286E818"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Documents defining how to entities external to the DMA are to populate the HIPAA transaction formats for submission to the DMA.</w:t>
            </w:r>
          </w:p>
        </w:tc>
        <w:tc>
          <w:tcPr>
            <w:tcW w:w="1564" w:type="dxa"/>
          </w:tcPr>
          <w:p w14:paraId="6F5FFFB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50E2C70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26FA61F0"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r>
              <w:t>Change Request</w:t>
            </w:r>
          </w:p>
        </w:tc>
        <w:tc>
          <w:tcPr>
            <w:tcW w:w="1417" w:type="dxa"/>
          </w:tcPr>
          <w:p w14:paraId="6E8BFA78"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0B14B5F9"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3495C5FC" w14:textId="77777777" w:rsidR="00D21360" w:rsidRDefault="00D21360" w:rsidP="00D21360">
            <w:pPr>
              <w:jc w:val="left"/>
              <w:cnfStyle w:val="000000010000" w:firstRow="0" w:lastRow="0" w:firstColumn="0" w:lastColumn="0" w:oddVBand="0" w:evenVBand="0" w:oddHBand="0" w:evenHBand="1" w:firstRowFirstColumn="0" w:firstRowLastColumn="0" w:lastRowFirstColumn="0" w:lastRowLastColumn="0"/>
            </w:pPr>
          </w:p>
        </w:tc>
      </w:tr>
      <w:tr w:rsidR="004B381E" w14:paraId="3CD9B856"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2FB69FF" w14:textId="77777777" w:rsidR="004B381E" w:rsidRDefault="004B381E" w:rsidP="004B381E"/>
        </w:tc>
        <w:tc>
          <w:tcPr>
            <w:tcW w:w="2399" w:type="dxa"/>
          </w:tcPr>
          <w:p w14:paraId="121E2F2F"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IV.K Documentation</w:t>
            </w:r>
          </w:p>
        </w:tc>
        <w:tc>
          <w:tcPr>
            <w:tcW w:w="3476" w:type="dxa"/>
          </w:tcPr>
          <w:p w14:paraId="2B04E5DB"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DMA System Documentation</w:t>
            </w:r>
          </w:p>
        </w:tc>
        <w:tc>
          <w:tcPr>
            <w:tcW w:w="2534" w:type="dxa"/>
          </w:tcPr>
          <w:p w14:paraId="75F2DCD8" w14:textId="56C711E2"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 xml:space="preserve">Documents that describe the </w:t>
            </w:r>
            <w:r>
              <w:lastRenderedPageBreak/>
              <w:t>design and configuration of the system in detail</w:t>
            </w:r>
          </w:p>
        </w:tc>
        <w:tc>
          <w:tcPr>
            <w:tcW w:w="1564" w:type="dxa"/>
          </w:tcPr>
          <w:p w14:paraId="010F45F4"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lastRenderedPageBreak/>
              <w:t>Document</w:t>
            </w:r>
          </w:p>
        </w:tc>
        <w:tc>
          <w:tcPr>
            <w:tcW w:w="1113" w:type="dxa"/>
          </w:tcPr>
          <w:p w14:paraId="41FB624E"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63F71ACF"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 xml:space="preserve">Change </w:t>
            </w:r>
            <w:r>
              <w:lastRenderedPageBreak/>
              <w:t>Request</w:t>
            </w:r>
          </w:p>
        </w:tc>
        <w:tc>
          <w:tcPr>
            <w:tcW w:w="1417" w:type="dxa"/>
          </w:tcPr>
          <w:p w14:paraId="19CC5FA7"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507E4516"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172D3868"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085D0D47"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7818AD2" w14:textId="77777777" w:rsidR="004B381E" w:rsidRDefault="004B381E" w:rsidP="004B381E"/>
        </w:tc>
        <w:tc>
          <w:tcPr>
            <w:tcW w:w="2399" w:type="dxa"/>
          </w:tcPr>
          <w:p w14:paraId="0FB74A06"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IV.K Documentation</w:t>
            </w:r>
          </w:p>
        </w:tc>
        <w:tc>
          <w:tcPr>
            <w:tcW w:w="3476" w:type="dxa"/>
          </w:tcPr>
          <w:p w14:paraId="059F7058"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DMA User Manuals</w:t>
            </w:r>
          </w:p>
        </w:tc>
        <w:tc>
          <w:tcPr>
            <w:tcW w:w="2534" w:type="dxa"/>
          </w:tcPr>
          <w:p w14:paraId="50A5A13B" w14:textId="09F02F41"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Documents that provide users with details on how to utilize the solution.</w:t>
            </w:r>
          </w:p>
        </w:tc>
        <w:tc>
          <w:tcPr>
            <w:tcW w:w="1564" w:type="dxa"/>
          </w:tcPr>
          <w:p w14:paraId="7D273649"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645A9743"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0269D237"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Change Request</w:t>
            </w:r>
          </w:p>
        </w:tc>
        <w:tc>
          <w:tcPr>
            <w:tcW w:w="1417" w:type="dxa"/>
          </w:tcPr>
          <w:p w14:paraId="30B23889"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02FAE39"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003B9202"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rsidRPr="00803CFA" w14:paraId="33A50604"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4D31942" w14:textId="77777777" w:rsidR="004B381E" w:rsidRPr="00803CFA" w:rsidRDefault="004B381E" w:rsidP="004B381E"/>
        </w:tc>
        <w:tc>
          <w:tcPr>
            <w:tcW w:w="2399" w:type="dxa"/>
          </w:tcPr>
          <w:p w14:paraId="617CF798"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r w:rsidRPr="00803CFA">
              <w:t>IV.M</w:t>
            </w:r>
            <w:r>
              <w:t xml:space="preserve"> Privacy and</w:t>
            </w:r>
            <w:r w:rsidRPr="00803CFA">
              <w:t xml:space="preserve"> Security</w:t>
            </w:r>
          </w:p>
        </w:tc>
        <w:tc>
          <w:tcPr>
            <w:tcW w:w="3476" w:type="dxa"/>
          </w:tcPr>
          <w:p w14:paraId="1233723D"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r w:rsidRPr="00803CFA">
              <w:t>Privacy and Security Management Plan</w:t>
            </w:r>
          </w:p>
        </w:tc>
        <w:tc>
          <w:tcPr>
            <w:tcW w:w="2534" w:type="dxa"/>
          </w:tcPr>
          <w:p w14:paraId="5AB256D7" w14:textId="642BEF59"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r>
              <w:t xml:space="preserve">Document that provides step by step outline of how Privacy and Security of information is safe guarded. </w:t>
            </w:r>
          </w:p>
        </w:tc>
        <w:tc>
          <w:tcPr>
            <w:tcW w:w="1564" w:type="dxa"/>
          </w:tcPr>
          <w:p w14:paraId="06BA574B"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r w:rsidRPr="00803CFA">
              <w:t>Document</w:t>
            </w:r>
          </w:p>
        </w:tc>
        <w:tc>
          <w:tcPr>
            <w:tcW w:w="1113" w:type="dxa"/>
          </w:tcPr>
          <w:p w14:paraId="35B37BEA"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41A5852B"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r w:rsidRPr="00803CFA">
              <w:t>Change Request</w:t>
            </w:r>
          </w:p>
        </w:tc>
        <w:tc>
          <w:tcPr>
            <w:tcW w:w="1417" w:type="dxa"/>
          </w:tcPr>
          <w:p w14:paraId="05F28F34"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456C636E"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6A2F4CDF" w14:textId="77777777" w:rsidR="004B381E" w:rsidRPr="00803CFA"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rsidRPr="00803CFA" w14:paraId="169BF40A"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CE49CB8" w14:textId="77777777" w:rsidR="004B381E" w:rsidRPr="00803CFA" w:rsidRDefault="004B381E" w:rsidP="004B381E"/>
        </w:tc>
        <w:tc>
          <w:tcPr>
            <w:tcW w:w="2399" w:type="dxa"/>
          </w:tcPr>
          <w:p w14:paraId="495D33CE"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r w:rsidRPr="00803CFA">
              <w:t xml:space="preserve">IV.M Privacy </w:t>
            </w:r>
            <w:r>
              <w:t>and</w:t>
            </w:r>
            <w:r w:rsidRPr="00803CFA">
              <w:t xml:space="preserve"> Security</w:t>
            </w:r>
          </w:p>
        </w:tc>
        <w:tc>
          <w:tcPr>
            <w:tcW w:w="3476" w:type="dxa"/>
          </w:tcPr>
          <w:p w14:paraId="1799546F" w14:textId="74047239"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r w:rsidRPr="00803CFA">
              <w:t>Independent Security Audit</w:t>
            </w:r>
            <w:r>
              <w:t xml:space="preserve"> Results</w:t>
            </w:r>
          </w:p>
        </w:tc>
        <w:tc>
          <w:tcPr>
            <w:tcW w:w="2534" w:type="dxa"/>
          </w:tcPr>
          <w:p w14:paraId="7048DDB2" w14:textId="36664DD2"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r>
              <w:t>Results of the a</w:t>
            </w:r>
            <w:r w:rsidRPr="00803CFA">
              <w:t>nnual audit that covers internal controls and other system functions.</w:t>
            </w:r>
          </w:p>
        </w:tc>
        <w:tc>
          <w:tcPr>
            <w:tcW w:w="1564" w:type="dxa"/>
          </w:tcPr>
          <w:p w14:paraId="366DD86C"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r w:rsidRPr="00803CFA">
              <w:t>Other</w:t>
            </w:r>
          </w:p>
        </w:tc>
        <w:tc>
          <w:tcPr>
            <w:tcW w:w="1113" w:type="dxa"/>
          </w:tcPr>
          <w:p w14:paraId="2F146A4C"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3D3EAEE4"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r w:rsidRPr="00803CFA">
              <w:t>Annual</w:t>
            </w:r>
          </w:p>
        </w:tc>
        <w:tc>
          <w:tcPr>
            <w:tcW w:w="1417" w:type="dxa"/>
          </w:tcPr>
          <w:p w14:paraId="28C82D08"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22745B55"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64E09408" w14:textId="77777777" w:rsidR="004B381E" w:rsidRPr="00803CFA"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7F97DE5C"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35217A7" w14:textId="77777777" w:rsidR="004B381E" w:rsidRDefault="004B381E" w:rsidP="004B381E"/>
        </w:tc>
        <w:tc>
          <w:tcPr>
            <w:tcW w:w="2399" w:type="dxa"/>
          </w:tcPr>
          <w:p w14:paraId="7F621E48"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IV.M Privacy and Security</w:t>
            </w:r>
          </w:p>
        </w:tc>
        <w:tc>
          <w:tcPr>
            <w:tcW w:w="3476" w:type="dxa"/>
          </w:tcPr>
          <w:p w14:paraId="7230AE56"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Privacy and Security Policies and Procedures</w:t>
            </w:r>
          </w:p>
        </w:tc>
        <w:tc>
          <w:tcPr>
            <w:tcW w:w="2534" w:type="dxa"/>
          </w:tcPr>
          <w:p w14:paraId="509D05AA"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Document detailing the policies and procedures for privacy and security.</w:t>
            </w:r>
          </w:p>
        </w:tc>
        <w:tc>
          <w:tcPr>
            <w:tcW w:w="1564" w:type="dxa"/>
          </w:tcPr>
          <w:p w14:paraId="32EF1E4E"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1A6A5E1F"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7DA97F2F"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6A81298E"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7824139C"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1B113E83"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3142D222"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AC1BBD2" w14:textId="77777777" w:rsidR="004B381E" w:rsidRDefault="004B381E" w:rsidP="004B381E"/>
        </w:tc>
        <w:tc>
          <w:tcPr>
            <w:tcW w:w="2399" w:type="dxa"/>
          </w:tcPr>
          <w:p w14:paraId="654F3B82"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IV.N.4 Managing Queries and Reports – Predefined and Ad-Hoc</w:t>
            </w:r>
          </w:p>
        </w:tc>
        <w:tc>
          <w:tcPr>
            <w:tcW w:w="3476" w:type="dxa"/>
          </w:tcPr>
          <w:p w14:paraId="2BAACA5C"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CMS Federal Quarterly and Annual Reports</w:t>
            </w:r>
          </w:p>
        </w:tc>
        <w:tc>
          <w:tcPr>
            <w:tcW w:w="2534" w:type="dxa"/>
          </w:tcPr>
          <w:p w14:paraId="522206FC" w14:textId="7F62500F" w:rsidR="004B381E" w:rsidRDefault="00896CE1" w:rsidP="00896CE1">
            <w:pPr>
              <w:jc w:val="left"/>
              <w:cnfStyle w:val="000000010000" w:firstRow="0" w:lastRow="0" w:firstColumn="0" w:lastColumn="0" w:oddVBand="0" w:evenVBand="0" w:oddHBand="0" w:evenHBand="1" w:firstRowFirstColumn="0" w:firstRowLastColumn="0" w:lastRowFirstColumn="0" w:lastRowLastColumn="0"/>
            </w:pPr>
            <w:r>
              <w:t xml:space="preserve">Federally required </w:t>
            </w:r>
            <w:r w:rsidR="004B381E">
              <w:t>Quarterly and Annual reports.</w:t>
            </w:r>
          </w:p>
        </w:tc>
        <w:tc>
          <w:tcPr>
            <w:tcW w:w="1564" w:type="dxa"/>
          </w:tcPr>
          <w:p w14:paraId="7E72CA09"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14BDA8F8"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4B07E292"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r>
              <w:t>Quarterly / Annual</w:t>
            </w:r>
          </w:p>
        </w:tc>
        <w:tc>
          <w:tcPr>
            <w:tcW w:w="1417" w:type="dxa"/>
          </w:tcPr>
          <w:p w14:paraId="088BE8E3"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7A720AE0"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04183F58" w14:textId="77777777" w:rsidR="004B381E"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45808E1A"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B8440E9" w14:textId="77777777" w:rsidR="004B381E" w:rsidRDefault="004B381E" w:rsidP="004B381E"/>
        </w:tc>
        <w:tc>
          <w:tcPr>
            <w:tcW w:w="2399" w:type="dxa"/>
          </w:tcPr>
          <w:p w14:paraId="4BBB0D53"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IV.N.5 Program Integrity</w:t>
            </w:r>
          </w:p>
        </w:tc>
        <w:tc>
          <w:tcPr>
            <w:tcW w:w="3476" w:type="dxa"/>
          </w:tcPr>
          <w:p w14:paraId="61FB0B88"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Algorithm Library</w:t>
            </w:r>
          </w:p>
        </w:tc>
        <w:tc>
          <w:tcPr>
            <w:tcW w:w="2534" w:type="dxa"/>
          </w:tcPr>
          <w:p w14:paraId="76F64D33" w14:textId="7DBA7ADC"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 xml:space="preserve">A library containing sets of </w:t>
            </w:r>
            <w:r w:rsidR="00896CE1">
              <w:t>instructions for each algorithm for program integrity.</w:t>
            </w:r>
          </w:p>
        </w:tc>
        <w:tc>
          <w:tcPr>
            <w:tcW w:w="1564" w:type="dxa"/>
          </w:tcPr>
          <w:p w14:paraId="61FC93D6"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31C071C1"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3ED8BA00"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r>
              <w:t>Change Request</w:t>
            </w:r>
          </w:p>
        </w:tc>
        <w:tc>
          <w:tcPr>
            <w:tcW w:w="1417" w:type="dxa"/>
          </w:tcPr>
          <w:p w14:paraId="1B647761"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784494DC"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7A0FA6D7" w14:textId="77777777" w:rsidR="004B381E"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7ECBA791"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FD848FE" w14:textId="77777777" w:rsidR="004B381E" w:rsidRPr="005574E0" w:rsidRDefault="004B381E" w:rsidP="004B381E"/>
        </w:tc>
        <w:tc>
          <w:tcPr>
            <w:tcW w:w="2399" w:type="dxa"/>
          </w:tcPr>
          <w:p w14:paraId="57753866"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IV.O.13 DMA Auditing and Controls</w:t>
            </w:r>
          </w:p>
        </w:tc>
        <w:tc>
          <w:tcPr>
            <w:tcW w:w="3476" w:type="dxa"/>
          </w:tcPr>
          <w:p w14:paraId="4701924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DMA Audit and Control Plan</w:t>
            </w:r>
          </w:p>
        </w:tc>
        <w:tc>
          <w:tcPr>
            <w:tcW w:w="2534" w:type="dxa"/>
          </w:tcPr>
          <w:p w14:paraId="22554C84"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 xml:space="preserve">Plan document that includes approach, strategy, architecture, methodology, process, tools, resourcing, quality and contingency aspects with respect to the initiation, management, and operations of </w:t>
            </w:r>
            <w:r w:rsidRPr="005574E0">
              <w:rPr>
                <w:rFonts w:cs="Calibri"/>
              </w:rPr>
              <w:t xml:space="preserve">audit and control </w:t>
            </w:r>
            <w:r w:rsidRPr="005574E0">
              <w:t>within the DMA environment.</w:t>
            </w:r>
          </w:p>
        </w:tc>
        <w:tc>
          <w:tcPr>
            <w:tcW w:w="1564" w:type="dxa"/>
          </w:tcPr>
          <w:p w14:paraId="3D652990"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w:t>
            </w:r>
          </w:p>
        </w:tc>
        <w:tc>
          <w:tcPr>
            <w:tcW w:w="1113" w:type="dxa"/>
          </w:tcPr>
          <w:p w14:paraId="6CF8495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0C2241C9"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194271E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251828A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2ADD1717"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4519A088"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5E85A30" w14:textId="77777777" w:rsidR="004B381E" w:rsidRPr="005574E0" w:rsidRDefault="004B381E" w:rsidP="004B381E"/>
        </w:tc>
        <w:tc>
          <w:tcPr>
            <w:tcW w:w="2399" w:type="dxa"/>
          </w:tcPr>
          <w:p w14:paraId="1DD8CEAA"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IV.O.14 DMA Infrastructure and Solution Lifecycle Management</w:t>
            </w:r>
          </w:p>
        </w:tc>
        <w:tc>
          <w:tcPr>
            <w:tcW w:w="3476" w:type="dxa"/>
          </w:tcPr>
          <w:p w14:paraId="217D007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Infrastructure and Solution Lifecycle Management (ISLM) Plan</w:t>
            </w:r>
          </w:p>
        </w:tc>
        <w:tc>
          <w:tcPr>
            <w:tcW w:w="2534" w:type="dxa"/>
          </w:tcPr>
          <w:p w14:paraId="53878B41"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 xml:space="preserve">Plan document that includes approach, strategy, architecture, methodology, process, tools, resourcing, quality and contingency aspects with respect to the initiation, management, and operations of the DMA Infrastructure and Solution Lifecycle Management </w:t>
            </w:r>
            <w:r w:rsidRPr="005574E0">
              <w:lastRenderedPageBreak/>
              <w:t>(ISLM).</w:t>
            </w:r>
          </w:p>
        </w:tc>
        <w:tc>
          <w:tcPr>
            <w:tcW w:w="1564" w:type="dxa"/>
          </w:tcPr>
          <w:p w14:paraId="11F6150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lastRenderedPageBreak/>
              <w:t>Document</w:t>
            </w:r>
          </w:p>
        </w:tc>
        <w:tc>
          <w:tcPr>
            <w:tcW w:w="1113" w:type="dxa"/>
          </w:tcPr>
          <w:p w14:paraId="28919445"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73F1F60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24785804"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37D5537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0DEFD70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1673A674"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3304B97" w14:textId="77777777" w:rsidR="004B381E" w:rsidRPr="005574E0" w:rsidRDefault="004B381E" w:rsidP="004B381E"/>
        </w:tc>
        <w:tc>
          <w:tcPr>
            <w:tcW w:w="2399" w:type="dxa"/>
          </w:tcPr>
          <w:p w14:paraId="6ED08C96"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IV.O.14 DMA Infrastructure and Solution Lifecycle Management</w:t>
            </w:r>
          </w:p>
        </w:tc>
        <w:tc>
          <w:tcPr>
            <w:tcW w:w="3476" w:type="dxa"/>
          </w:tcPr>
          <w:p w14:paraId="51AE4131"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Annual System Refresh Plan</w:t>
            </w:r>
          </w:p>
        </w:tc>
        <w:tc>
          <w:tcPr>
            <w:tcW w:w="2534" w:type="dxa"/>
          </w:tcPr>
          <w:p w14:paraId="2507D888"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Plan document that includes approach, strategy, architecture, methodology, process, tools, resourcing, quality and contingency aspects with respect to the annual system refresh for the DMA environment.</w:t>
            </w:r>
          </w:p>
        </w:tc>
        <w:tc>
          <w:tcPr>
            <w:tcW w:w="1564" w:type="dxa"/>
          </w:tcPr>
          <w:p w14:paraId="390AAA2E"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w:t>
            </w:r>
          </w:p>
        </w:tc>
        <w:tc>
          <w:tcPr>
            <w:tcW w:w="1113" w:type="dxa"/>
          </w:tcPr>
          <w:p w14:paraId="692F7934"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D49BF91"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Annual</w:t>
            </w:r>
          </w:p>
        </w:tc>
        <w:tc>
          <w:tcPr>
            <w:tcW w:w="1417" w:type="dxa"/>
          </w:tcPr>
          <w:p w14:paraId="71470B4B"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D89327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23628ACD"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3CD5AF17"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DC56AA8" w14:textId="77777777" w:rsidR="004B381E" w:rsidRPr="005574E0" w:rsidRDefault="004B381E" w:rsidP="004B381E"/>
        </w:tc>
        <w:tc>
          <w:tcPr>
            <w:tcW w:w="2399" w:type="dxa"/>
          </w:tcPr>
          <w:p w14:paraId="4999A9EA"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IV.O.2 Data Management</w:t>
            </w:r>
          </w:p>
        </w:tc>
        <w:tc>
          <w:tcPr>
            <w:tcW w:w="3476" w:type="dxa"/>
          </w:tcPr>
          <w:p w14:paraId="27184BA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Data Management Plan</w:t>
            </w:r>
          </w:p>
        </w:tc>
        <w:tc>
          <w:tcPr>
            <w:tcW w:w="2534" w:type="dxa"/>
          </w:tcPr>
          <w:p w14:paraId="6A1B10BE"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 xml:space="preserve">Plan document that includes approach, strategy, 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 xml:space="preserve">Data Management </w:t>
            </w:r>
            <w:r w:rsidRPr="005574E0">
              <w:t>for the DMA environment.</w:t>
            </w:r>
          </w:p>
        </w:tc>
        <w:tc>
          <w:tcPr>
            <w:tcW w:w="1564" w:type="dxa"/>
          </w:tcPr>
          <w:p w14:paraId="2B5E4961"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w:t>
            </w:r>
          </w:p>
        </w:tc>
        <w:tc>
          <w:tcPr>
            <w:tcW w:w="1113" w:type="dxa"/>
          </w:tcPr>
          <w:p w14:paraId="5B31C77B"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1FBEB132"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71A09A2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39461BCA"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51A4DD96"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09D667B8"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CAAD8E6" w14:textId="77777777" w:rsidR="004B381E" w:rsidRPr="005574E0" w:rsidRDefault="004B381E" w:rsidP="004B381E"/>
        </w:tc>
        <w:tc>
          <w:tcPr>
            <w:tcW w:w="2399" w:type="dxa"/>
          </w:tcPr>
          <w:p w14:paraId="714FDDB2"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IV.O.3 Data Governance</w:t>
            </w:r>
          </w:p>
        </w:tc>
        <w:tc>
          <w:tcPr>
            <w:tcW w:w="3476" w:type="dxa"/>
          </w:tcPr>
          <w:p w14:paraId="1FF8F678"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Data Governance Plan</w:t>
            </w:r>
          </w:p>
        </w:tc>
        <w:tc>
          <w:tcPr>
            <w:tcW w:w="2534" w:type="dxa"/>
          </w:tcPr>
          <w:p w14:paraId="2D14165D"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 xml:space="preserve">Plan document that includes approach, strategy, 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 xml:space="preserve">Data Governance </w:t>
            </w:r>
            <w:r w:rsidRPr="005574E0">
              <w:t>for the DMA environment.</w:t>
            </w:r>
          </w:p>
        </w:tc>
        <w:tc>
          <w:tcPr>
            <w:tcW w:w="1564" w:type="dxa"/>
          </w:tcPr>
          <w:p w14:paraId="76AAAD2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w:t>
            </w:r>
          </w:p>
        </w:tc>
        <w:tc>
          <w:tcPr>
            <w:tcW w:w="1113" w:type="dxa"/>
          </w:tcPr>
          <w:p w14:paraId="0CC26474"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1894662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10206A06"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69018F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211A525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7A359292"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155BE96" w14:textId="77777777" w:rsidR="004B381E" w:rsidRPr="005574E0" w:rsidRDefault="004B381E" w:rsidP="004B381E"/>
        </w:tc>
        <w:tc>
          <w:tcPr>
            <w:tcW w:w="2399" w:type="dxa"/>
          </w:tcPr>
          <w:p w14:paraId="517D3192"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IV.O.4 Master Data Management</w:t>
            </w:r>
          </w:p>
        </w:tc>
        <w:tc>
          <w:tcPr>
            <w:tcW w:w="3476" w:type="dxa"/>
          </w:tcPr>
          <w:p w14:paraId="4AE386E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Master Data Management Plan</w:t>
            </w:r>
          </w:p>
        </w:tc>
        <w:tc>
          <w:tcPr>
            <w:tcW w:w="2534" w:type="dxa"/>
          </w:tcPr>
          <w:p w14:paraId="15BB418F"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 xml:space="preserve">Plan document that includes approach, strategy, 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Master Data Management within</w:t>
            </w:r>
            <w:r w:rsidRPr="005574E0">
              <w:t xml:space="preserve"> the DMA environment.</w:t>
            </w:r>
          </w:p>
        </w:tc>
        <w:tc>
          <w:tcPr>
            <w:tcW w:w="1564" w:type="dxa"/>
          </w:tcPr>
          <w:p w14:paraId="4BCEC52B"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w:t>
            </w:r>
          </w:p>
        </w:tc>
        <w:tc>
          <w:tcPr>
            <w:tcW w:w="1113" w:type="dxa"/>
          </w:tcPr>
          <w:p w14:paraId="566EE1A1"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76D2C39D"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0EA74DFB"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4367580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6EA9913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51828833"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444DAE7" w14:textId="77777777" w:rsidR="004B381E" w:rsidRPr="005574E0" w:rsidRDefault="004B381E" w:rsidP="004B381E"/>
        </w:tc>
        <w:tc>
          <w:tcPr>
            <w:tcW w:w="2399" w:type="dxa"/>
          </w:tcPr>
          <w:p w14:paraId="108ED777"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IV.O.5 Data Models</w:t>
            </w:r>
          </w:p>
        </w:tc>
        <w:tc>
          <w:tcPr>
            <w:tcW w:w="3476" w:type="dxa"/>
          </w:tcPr>
          <w:p w14:paraId="52ECBA5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Data Modeling Plan</w:t>
            </w:r>
          </w:p>
        </w:tc>
        <w:tc>
          <w:tcPr>
            <w:tcW w:w="2534" w:type="dxa"/>
          </w:tcPr>
          <w:p w14:paraId="5EB5415E"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 xml:space="preserve">Plan document that includes approach, strategy, architecture, methodology, </w:t>
            </w:r>
            <w:r w:rsidRPr="005574E0">
              <w:lastRenderedPageBreak/>
              <w:t xml:space="preserve">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Data Modeling within</w:t>
            </w:r>
            <w:r w:rsidRPr="005574E0">
              <w:t xml:space="preserve"> the DMA environment.</w:t>
            </w:r>
          </w:p>
        </w:tc>
        <w:tc>
          <w:tcPr>
            <w:tcW w:w="1564" w:type="dxa"/>
          </w:tcPr>
          <w:p w14:paraId="6A99A1F7"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lastRenderedPageBreak/>
              <w:t>Document</w:t>
            </w:r>
          </w:p>
        </w:tc>
        <w:tc>
          <w:tcPr>
            <w:tcW w:w="1113" w:type="dxa"/>
          </w:tcPr>
          <w:p w14:paraId="22E7735F"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2441D9E8"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0D515D52"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0575C392"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11DC7509"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265D2BE3"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7AFF3A2" w14:textId="77777777" w:rsidR="004B381E" w:rsidRPr="005574E0" w:rsidRDefault="004B381E" w:rsidP="004B381E"/>
        </w:tc>
        <w:tc>
          <w:tcPr>
            <w:tcW w:w="2399" w:type="dxa"/>
          </w:tcPr>
          <w:p w14:paraId="54223EEE"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IV.O.5 Data Models</w:t>
            </w:r>
          </w:p>
        </w:tc>
        <w:tc>
          <w:tcPr>
            <w:tcW w:w="3476" w:type="dxa"/>
          </w:tcPr>
          <w:p w14:paraId="40D5095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DMA Data Models</w:t>
            </w:r>
          </w:p>
        </w:tc>
        <w:tc>
          <w:tcPr>
            <w:tcW w:w="2534" w:type="dxa"/>
          </w:tcPr>
          <w:p w14:paraId="47D39F5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Documentation and illustrations of the DMA data to include, but not limited to, data elements, data dimensions, structures and their relationships.</w:t>
            </w:r>
          </w:p>
        </w:tc>
        <w:tc>
          <w:tcPr>
            <w:tcW w:w="1564" w:type="dxa"/>
          </w:tcPr>
          <w:p w14:paraId="1C941BC1"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Other</w:t>
            </w:r>
          </w:p>
        </w:tc>
        <w:tc>
          <w:tcPr>
            <w:tcW w:w="1113" w:type="dxa"/>
          </w:tcPr>
          <w:p w14:paraId="78F9847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175BC2C4"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364BA4A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0EF89780"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71D8D480"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18F37B5E"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F6960D4" w14:textId="77777777" w:rsidR="004B381E" w:rsidRPr="005574E0" w:rsidRDefault="004B381E" w:rsidP="004B381E"/>
        </w:tc>
        <w:tc>
          <w:tcPr>
            <w:tcW w:w="2399" w:type="dxa"/>
          </w:tcPr>
          <w:p w14:paraId="68B49C26"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IV.O.6 Data Integration</w:t>
            </w:r>
          </w:p>
        </w:tc>
        <w:tc>
          <w:tcPr>
            <w:tcW w:w="3476" w:type="dxa"/>
          </w:tcPr>
          <w:p w14:paraId="73D756A9"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Data Integration Plan</w:t>
            </w:r>
          </w:p>
        </w:tc>
        <w:tc>
          <w:tcPr>
            <w:tcW w:w="2534" w:type="dxa"/>
          </w:tcPr>
          <w:p w14:paraId="2724911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 xml:space="preserve">Plan document that includes approach, strategy, 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Data Integration within</w:t>
            </w:r>
            <w:r w:rsidRPr="005574E0">
              <w:t xml:space="preserve"> the DMA environment.</w:t>
            </w:r>
          </w:p>
        </w:tc>
        <w:tc>
          <w:tcPr>
            <w:tcW w:w="1564" w:type="dxa"/>
          </w:tcPr>
          <w:p w14:paraId="40DE4D29"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w:t>
            </w:r>
          </w:p>
        </w:tc>
        <w:tc>
          <w:tcPr>
            <w:tcW w:w="1113" w:type="dxa"/>
          </w:tcPr>
          <w:p w14:paraId="2B42EDC5"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41A86A2B"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74FDD806"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955474E"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679D4F2E"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1C6A404B"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4FD08EF4" w14:textId="77777777" w:rsidR="004B381E" w:rsidRPr="005574E0" w:rsidRDefault="004B381E" w:rsidP="004B381E"/>
        </w:tc>
        <w:tc>
          <w:tcPr>
            <w:tcW w:w="2399" w:type="dxa"/>
          </w:tcPr>
          <w:p w14:paraId="0F08FD4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IV.O.7 Data Sharing</w:t>
            </w:r>
          </w:p>
        </w:tc>
        <w:tc>
          <w:tcPr>
            <w:tcW w:w="3476" w:type="dxa"/>
          </w:tcPr>
          <w:p w14:paraId="66E8A5EA"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Data Sharing Plan</w:t>
            </w:r>
          </w:p>
        </w:tc>
        <w:tc>
          <w:tcPr>
            <w:tcW w:w="2534" w:type="dxa"/>
          </w:tcPr>
          <w:p w14:paraId="0631F327"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 xml:space="preserve">Plan document that includes approach, strategy, 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Data Sharing within</w:t>
            </w:r>
            <w:r w:rsidRPr="005574E0">
              <w:t xml:space="preserve"> the DMA environment.</w:t>
            </w:r>
          </w:p>
        </w:tc>
        <w:tc>
          <w:tcPr>
            <w:tcW w:w="1564" w:type="dxa"/>
          </w:tcPr>
          <w:p w14:paraId="4549DD49"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w:t>
            </w:r>
          </w:p>
        </w:tc>
        <w:tc>
          <w:tcPr>
            <w:tcW w:w="1113" w:type="dxa"/>
          </w:tcPr>
          <w:p w14:paraId="3DBB0340"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4A787DE6"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0B82BD9F"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31B120CE"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7344407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208523D3"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33314B19" w14:textId="77777777" w:rsidR="004B381E" w:rsidRPr="005574E0" w:rsidRDefault="004B381E" w:rsidP="004B381E"/>
        </w:tc>
        <w:tc>
          <w:tcPr>
            <w:tcW w:w="2399" w:type="dxa"/>
          </w:tcPr>
          <w:p w14:paraId="051ACD5C"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IV.O.8 Data Exchanges &amp; Interfaces</w:t>
            </w:r>
          </w:p>
        </w:tc>
        <w:tc>
          <w:tcPr>
            <w:tcW w:w="3476" w:type="dxa"/>
          </w:tcPr>
          <w:p w14:paraId="7044FCA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Interface Control Documents</w:t>
            </w:r>
          </w:p>
        </w:tc>
        <w:tc>
          <w:tcPr>
            <w:tcW w:w="2534" w:type="dxa"/>
          </w:tcPr>
          <w:p w14:paraId="219CFE97"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Documents that provide specifications and service level agreements for each data exchange and interface.</w:t>
            </w:r>
          </w:p>
        </w:tc>
        <w:tc>
          <w:tcPr>
            <w:tcW w:w="1564" w:type="dxa"/>
          </w:tcPr>
          <w:p w14:paraId="1EDFA69F"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Document</w:t>
            </w:r>
          </w:p>
        </w:tc>
        <w:tc>
          <w:tcPr>
            <w:tcW w:w="1113" w:type="dxa"/>
          </w:tcPr>
          <w:p w14:paraId="0507EB58"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1BDC50AF"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6E10088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7823799B"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03FD1E6E"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7E6AD71E"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EBC2288" w14:textId="77777777" w:rsidR="004B381E" w:rsidRPr="005574E0" w:rsidRDefault="004B381E" w:rsidP="004B381E"/>
        </w:tc>
        <w:tc>
          <w:tcPr>
            <w:tcW w:w="2399" w:type="dxa"/>
          </w:tcPr>
          <w:p w14:paraId="02857CD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IV.O.8 Data Exchanges &amp; Interfaces</w:t>
            </w:r>
          </w:p>
        </w:tc>
        <w:tc>
          <w:tcPr>
            <w:tcW w:w="3476" w:type="dxa"/>
          </w:tcPr>
          <w:p w14:paraId="56124DB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Interface Control Document Catalog</w:t>
            </w:r>
          </w:p>
        </w:tc>
        <w:tc>
          <w:tcPr>
            <w:tcW w:w="2534" w:type="dxa"/>
          </w:tcPr>
          <w:p w14:paraId="173C65FD"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 that provides an index and specifications of each data exchange and interface.</w:t>
            </w:r>
          </w:p>
        </w:tc>
        <w:tc>
          <w:tcPr>
            <w:tcW w:w="1564" w:type="dxa"/>
          </w:tcPr>
          <w:p w14:paraId="032152B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w:t>
            </w:r>
          </w:p>
        </w:tc>
        <w:tc>
          <w:tcPr>
            <w:tcW w:w="1113" w:type="dxa"/>
          </w:tcPr>
          <w:p w14:paraId="306FB623"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48AB2D44"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69F45E4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5ED2663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48A85FAA"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5FBC6829"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3CB9C59" w14:textId="77777777" w:rsidR="004B381E" w:rsidRPr="005574E0" w:rsidRDefault="004B381E" w:rsidP="004B381E"/>
        </w:tc>
        <w:tc>
          <w:tcPr>
            <w:tcW w:w="2399" w:type="dxa"/>
          </w:tcPr>
          <w:p w14:paraId="1539E551"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IV.O.9 Data Transformation</w:t>
            </w:r>
          </w:p>
        </w:tc>
        <w:tc>
          <w:tcPr>
            <w:tcW w:w="3476" w:type="dxa"/>
          </w:tcPr>
          <w:p w14:paraId="691F05E0"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Data Transformation Plan</w:t>
            </w:r>
          </w:p>
        </w:tc>
        <w:tc>
          <w:tcPr>
            <w:tcW w:w="2534" w:type="dxa"/>
          </w:tcPr>
          <w:p w14:paraId="66315E14"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 xml:space="preserve">Plan document that includes approach, strategy, </w:t>
            </w:r>
            <w:r w:rsidRPr="005574E0">
              <w:lastRenderedPageBreak/>
              <w:t xml:space="preserve">architecture, methodology, process, tools, resourcing, </w:t>
            </w:r>
            <w:proofErr w:type="gramStart"/>
            <w:r w:rsidRPr="005574E0">
              <w:t>quality</w:t>
            </w:r>
            <w:proofErr w:type="gramEnd"/>
            <w:r w:rsidRPr="005574E0">
              <w:t xml:space="preserve"> and contingency aspects with respect to the initiation, management, and operations of </w:t>
            </w:r>
            <w:r w:rsidRPr="005574E0">
              <w:rPr>
                <w:rFonts w:cs="Calibri"/>
              </w:rPr>
              <w:t>Data Transformation within</w:t>
            </w:r>
            <w:r w:rsidRPr="005574E0">
              <w:t xml:space="preserve"> the DMA environment.</w:t>
            </w:r>
          </w:p>
        </w:tc>
        <w:tc>
          <w:tcPr>
            <w:tcW w:w="1564" w:type="dxa"/>
          </w:tcPr>
          <w:p w14:paraId="0EF3213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lastRenderedPageBreak/>
              <w:t>Document</w:t>
            </w:r>
          </w:p>
        </w:tc>
        <w:tc>
          <w:tcPr>
            <w:tcW w:w="1113" w:type="dxa"/>
          </w:tcPr>
          <w:p w14:paraId="204D65A4"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5440FC5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r w:rsidRPr="005574E0">
              <w:t>Change Request</w:t>
            </w:r>
          </w:p>
        </w:tc>
        <w:tc>
          <w:tcPr>
            <w:tcW w:w="1417" w:type="dxa"/>
          </w:tcPr>
          <w:p w14:paraId="5C1CDB63"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5A1939A2"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14C4DF6F" w14:textId="77777777" w:rsidR="004B381E" w:rsidRPr="005574E0" w:rsidRDefault="004B381E" w:rsidP="004B381E">
            <w:pPr>
              <w:jc w:val="left"/>
              <w:cnfStyle w:val="000000010000" w:firstRow="0" w:lastRow="0" w:firstColumn="0" w:lastColumn="0" w:oddVBand="0" w:evenVBand="0" w:oddHBand="0" w:evenHBand="1" w:firstRowFirstColumn="0" w:firstRowLastColumn="0" w:lastRowFirstColumn="0" w:lastRowLastColumn="0"/>
            </w:pPr>
          </w:p>
        </w:tc>
      </w:tr>
      <w:tr w:rsidR="004B381E" w14:paraId="54B56E05"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59F4C7A2" w14:textId="77777777" w:rsidR="004B381E" w:rsidRPr="005574E0" w:rsidRDefault="004B381E" w:rsidP="004B381E"/>
        </w:tc>
        <w:tc>
          <w:tcPr>
            <w:tcW w:w="2399" w:type="dxa"/>
          </w:tcPr>
          <w:p w14:paraId="1E9B6A6B"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IV.O.9 Data Transformation</w:t>
            </w:r>
          </w:p>
        </w:tc>
        <w:tc>
          <w:tcPr>
            <w:tcW w:w="3476" w:type="dxa"/>
          </w:tcPr>
          <w:p w14:paraId="4B4E592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Data Transformation Catalog</w:t>
            </w:r>
          </w:p>
        </w:tc>
        <w:tc>
          <w:tcPr>
            <w:tcW w:w="2534" w:type="dxa"/>
          </w:tcPr>
          <w:p w14:paraId="17BFBFB5"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 that provides an index and specifications of each data transformation.</w:t>
            </w:r>
          </w:p>
        </w:tc>
        <w:tc>
          <w:tcPr>
            <w:tcW w:w="1564" w:type="dxa"/>
          </w:tcPr>
          <w:p w14:paraId="322A4A9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Document</w:t>
            </w:r>
          </w:p>
        </w:tc>
        <w:tc>
          <w:tcPr>
            <w:tcW w:w="1113" w:type="dxa"/>
          </w:tcPr>
          <w:p w14:paraId="1B7D23EE"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2AD83276"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r w:rsidRPr="005574E0">
              <w:t>Change Request</w:t>
            </w:r>
          </w:p>
        </w:tc>
        <w:tc>
          <w:tcPr>
            <w:tcW w:w="1417" w:type="dxa"/>
          </w:tcPr>
          <w:p w14:paraId="431499E8"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0861263C"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1204942E" w14:textId="77777777" w:rsidR="004B381E" w:rsidRPr="005574E0" w:rsidRDefault="004B381E" w:rsidP="004B381E">
            <w:pPr>
              <w:jc w:val="left"/>
              <w:cnfStyle w:val="000000100000" w:firstRow="0" w:lastRow="0" w:firstColumn="0" w:lastColumn="0" w:oddVBand="0" w:evenVBand="0" w:oddHBand="1" w:evenHBand="0" w:firstRowFirstColumn="0" w:firstRowLastColumn="0" w:lastRowFirstColumn="0" w:lastRowLastColumn="0"/>
            </w:pPr>
          </w:p>
        </w:tc>
      </w:tr>
      <w:tr w:rsidR="004B381E" w14:paraId="14BF830D"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ECB40F5" w14:textId="77777777" w:rsidR="004B381E" w:rsidRDefault="004B381E" w:rsidP="004B381E"/>
        </w:tc>
        <w:tc>
          <w:tcPr>
            <w:tcW w:w="2399" w:type="dxa"/>
          </w:tcPr>
          <w:p w14:paraId="5687F375"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3476" w:type="dxa"/>
          </w:tcPr>
          <w:p w14:paraId="3893C478"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534" w:type="dxa"/>
          </w:tcPr>
          <w:p w14:paraId="17E4F7D4"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564" w:type="dxa"/>
          </w:tcPr>
          <w:p w14:paraId="46043763"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13" w:type="dxa"/>
          </w:tcPr>
          <w:p w14:paraId="2ACDB3B9"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377" w:type="dxa"/>
          </w:tcPr>
          <w:p w14:paraId="3074831F"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417" w:type="dxa"/>
          </w:tcPr>
          <w:p w14:paraId="00D6F79C"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70" w:type="dxa"/>
          </w:tcPr>
          <w:p w14:paraId="51E5C9C1"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386" w:type="dxa"/>
          </w:tcPr>
          <w:p w14:paraId="7779BFC9"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r>
      <w:tr w:rsidR="004B381E" w14:paraId="4B3D4117"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213351C" w14:textId="77777777" w:rsidR="004B381E" w:rsidRDefault="004B381E" w:rsidP="004B381E"/>
        </w:tc>
        <w:tc>
          <w:tcPr>
            <w:tcW w:w="2399" w:type="dxa"/>
          </w:tcPr>
          <w:p w14:paraId="05E92D2C"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3476" w:type="dxa"/>
          </w:tcPr>
          <w:p w14:paraId="5D7694B9"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2534" w:type="dxa"/>
          </w:tcPr>
          <w:p w14:paraId="29346FB3"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564" w:type="dxa"/>
          </w:tcPr>
          <w:p w14:paraId="5BADEE7B"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113" w:type="dxa"/>
          </w:tcPr>
          <w:p w14:paraId="3AA2D753"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377" w:type="dxa"/>
          </w:tcPr>
          <w:p w14:paraId="142B618C"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417" w:type="dxa"/>
          </w:tcPr>
          <w:p w14:paraId="5F49FBE5"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170" w:type="dxa"/>
          </w:tcPr>
          <w:p w14:paraId="34515756"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2386" w:type="dxa"/>
          </w:tcPr>
          <w:p w14:paraId="2F903B3C"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r>
      <w:tr w:rsidR="004B381E" w14:paraId="5514C7CD"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7F6F676" w14:textId="77777777" w:rsidR="004B381E" w:rsidRDefault="004B381E" w:rsidP="004B381E"/>
        </w:tc>
        <w:tc>
          <w:tcPr>
            <w:tcW w:w="2399" w:type="dxa"/>
          </w:tcPr>
          <w:p w14:paraId="2859BDF2"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3476" w:type="dxa"/>
          </w:tcPr>
          <w:p w14:paraId="15D8C5C8"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534" w:type="dxa"/>
          </w:tcPr>
          <w:p w14:paraId="38284D78"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564" w:type="dxa"/>
          </w:tcPr>
          <w:p w14:paraId="7D30B6D4"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13" w:type="dxa"/>
          </w:tcPr>
          <w:p w14:paraId="50E2D2BC"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377" w:type="dxa"/>
          </w:tcPr>
          <w:p w14:paraId="28BB498B"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417" w:type="dxa"/>
          </w:tcPr>
          <w:p w14:paraId="34012BC5"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70" w:type="dxa"/>
          </w:tcPr>
          <w:p w14:paraId="2BF8E8FA"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386" w:type="dxa"/>
          </w:tcPr>
          <w:p w14:paraId="070E9272"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r>
      <w:tr w:rsidR="004B381E" w14:paraId="5465F759"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941D9A5" w14:textId="77777777" w:rsidR="004B381E" w:rsidRDefault="004B381E" w:rsidP="004B381E"/>
        </w:tc>
        <w:tc>
          <w:tcPr>
            <w:tcW w:w="2399" w:type="dxa"/>
          </w:tcPr>
          <w:p w14:paraId="0E473E13"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3476" w:type="dxa"/>
          </w:tcPr>
          <w:p w14:paraId="5E251C0B"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2534" w:type="dxa"/>
          </w:tcPr>
          <w:p w14:paraId="50B1B43A"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564" w:type="dxa"/>
          </w:tcPr>
          <w:p w14:paraId="4C5BF3EE"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113" w:type="dxa"/>
          </w:tcPr>
          <w:p w14:paraId="7EA9C9A6"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377" w:type="dxa"/>
          </w:tcPr>
          <w:p w14:paraId="52A9DD7D"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417" w:type="dxa"/>
          </w:tcPr>
          <w:p w14:paraId="59A2EBBC"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1170" w:type="dxa"/>
          </w:tcPr>
          <w:p w14:paraId="5A3A77A4"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c>
          <w:tcPr>
            <w:tcW w:w="2386" w:type="dxa"/>
          </w:tcPr>
          <w:p w14:paraId="100CC172" w14:textId="77777777" w:rsidR="004B381E" w:rsidRDefault="004B381E" w:rsidP="004B381E">
            <w:pPr>
              <w:cnfStyle w:val="000000100000" w:firstRow="0" w:lastRow="0" w:firstColumn="0" w:lastColumn="0" w:oddVBand="0" w:evenVBand="0" w:oddHBand="1" w:evenHBand="0" w:firstRowFirstColumn="0" w:firstRowLastColumn="0" w:lastRowFirstColumn="0" w:lastRowLastColumn="0"/>
            </w:pPr>
          </w:p>
        </w:tc>
      </w:tr>
      <w:tr w:rsidR="004B381E" w14:paraId="1A17FC3B"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6CEEF5D" w14:textId="77777777" w:rsidR="004B381E" w:rsidRDefault="004B381E" w:rsidP="004B381E"/>
        </w:tc>
        <w:tc>
          <w:tcPr>
            <w:tcW w:w="2399" w:type="dxa"/>
          </w:tcPr>
          <w:p w14:paraId="2BC1C16A"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3476" w:type="dxa"/>
          </w:tcPr>
          <w:p w14:paraId="4325D84C"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534" w:type="dxa"/>
          </w:tcPr>
          <w:p w14:paraId="1DE7BED1"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564" w:type="dxa"/>
          </w:tcPr>
          <w:p w14:paraId="5E901E48"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13" w:type="dxa"/>
          </w:tcPr>
          <w:p w14:paraId="59E69F80"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377" w:type="dxa"/>
          </w:tcPr>
          <w:p w14:paraId="7F81C830"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417" w:type="dxa"/>
          </w:tcPr>
          <w:p w14:paraId="30E9DFB6"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1170" w:type="dxa"/>
          </w:tcPr>
          <w:p w14:paraId="17380FC7"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c>
          <w:tcPr>
            <w:tcW w:w="2386" w:type="dxa"/>
          </w:tcPr>
          <w:p w14:paraId="5CC203C8" w14:textId="77777777" w:rsidR="004B381E" w:rsidRDefault="004B381E" w:rsidP="004B381E">
            <w:pPr>
              <w:cnfStyle w:val="000000010000" w:firstRow="0" w:lastRow="0" w:firstColumn="0" w:lastColumn="0" w:oddVBand="0" w:evenVBand="0" w:oddHBand="0" w:evenHBand="1" w:firstRowFirstColumn="0" w:firstRowLastColumn="0" w:lastRowFirstColumn="0" w:lastRowLastColumn="0"/>
            </w:pPr>
          </w:p>
        </w:tc>
      </w:tr>
    </w:tbl>
    <w:p w14:paraId="4DB460EC" w14:textId="77777777" w:rsidR="002E3444" w:rsidRDefault="002E3444" w:rsidP="002E3444"/>
    <w:p w14:paraId="07CF2F43" w14:textId="3254DF0E" w:rsidR="002E3444" w:rsidRDefault="002E3444" w:rsidP="002E3444">
      <w:pPr>
        <w:pStyle w:val="Heading1"/>
        <w:numPr>
          <w:ilvl w:val="0"/>
          <w:numId w:val="0"/>
        </w:numPr>
        <w:ind w:left="360" w:hanging="360"/>
      </w:pPr>
      <w:r>
        <w:t>Turnover Deliverables</w:t>
      </w:r>
    </w:p>
    <w:tbl>
      <w:tblPr>
        <w:tblStyle w:val="TableStyle"/>
        <w:tblW w:w="18721" w:type="dxa"/>
        <w:tblInd w:w="-10" w:type="dxa"/>
        <w:tblLook w:val="04A0" w:firstRow="1" w:lastRow="0" w:firstColumn="1" w:lastColumn="0" w:noHBand="0" w:noVBand="1"/>
      </w:tblPr>
      <w:tblGrid>
        <w:gridCol w:w="1285"/>
        <w:gridCol w:w="2399"/>
        <w:gridCol w:w="3476"/>
        <w:gridCol w:w="2534"/>
        <w:gridCol w:w="1564"/>
        <w:gridCol w:w="1113"/>
        <w:gridCol w:w="1377"/>
        <w:gridCol w:w="1417"/>
        <w:gridCol w:w="1170"/>
        <w:gridCol w:w="2386"/>
      </w:tblGrid>
      <w:tr w:rsidR="002E3444" w14:paraId="342A78C1" w14:textId="77777777" w:rsidTr="00F924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5" w:type="dxa"/>
            <w:vAlign w:val="top"/>
          </w:tcPr>
          <w:p w14:paraId="44A9C9EB" w14:textId="77777777" w:rsidR="002E3444" w:rsidRDefault="002E3444" w:rsidP="002E3444">
            <w:r>
              <w:t>IMS WBS ID</w:t>
            </w:r>
          </w:p>
        </w:tc>
        <w:tc>
          <w:tcPr>
            <w:tcW w:w="2399" w:type="dxa"/>
          </w:tcPr>
          <w:p w14:paraId="40B422B9"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Related Proposal Section</w:t>
            </w:r>
          </w:p>
        </w:tc>
        <w:tc>
          <w:tcPr>
            <w:tcW w:w="3476" w:type="dxa"/>
          </w:tcPr>
          <w:p w14:paraId="59A4F1B1"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Name</w:t>
            </w:r>
          </w:p>
        </w:tc>
        <w:tc>
          <w:tcPr>
            <w:tcW w:w="2534" w:type="dxa"/>
          </w:tcPr>
          <w:p w14:paraId="27D8EF04"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Deliverable Description</w:t>
            </w:r>
          </w:p>
        </w:tc>
        <w:tc>
          <w:tcPr>
            <w:tcW w:w="1564" w:type="dxa"/>
          </w:tcPr>
          <w:p w14:paraId="48562C84" w14:textId="77777777" w:rsidR="002E3444" w:rsidRPr="00AF10BE" w:rsidRDefault="002E3444" w:rsidP="002E3444">
            <w:pPr>
              <w:cnfStyle w:val="100000000000" w:firstRow="1" w:lastRow="0" w:firstColumn="0" w:lastColumn="0" w:oddVBand="0" w:evenVBand="0" w:oddHBand="0" w:evenHBand="0" w:firstRowFirstColumn="0" w:firstRowLastColumn="0" w:lastRowFirstColumn="0" w:lastRowLastColumn="0"/>
            </w:pPr>
            <w:r w:rsidRPr="00AF10BE">
              <w:t xml:space="preserve">Deliverable Type </w:t>
            </w:r>
          </w:p>
        </w:tc>
        <w:tc>
          <w:tcPr>
            <w:tcW w:w="1113" w:type="dxa"/>
          </w:tcPr>
          <w:p w14:paraId="2CF6A968"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Format</w:t>
            </w:r>
          </w:p>
        </w:tc>
        <w:tc>
          <w:tcPr>
            <w:tcW w:w="1377" w:type="dxa"/>
          </w:tcPr>
          <w:p w14:paraId="0DCDD260"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Frequency</w:t>
            </w:r>
          </w:p>
          <w:p w14:paraId="2C0C6D51"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p>
        </w:tc>
        <w:tc>
          <w:tcPr>
            <w:tcW w:w="1417" w:type="dxa"/>
          </w:tcPr>
          <w:p w14:paraId="73CA77FE"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Deliverable Size</w:t>
            </w:r>
          </w:p>
        </w:tc>
        <w:tc>
          <w:tcPr>
            <w:tcW w:w="1170" w:type="dxa"/>
          </w:tcPr>
          <w:p w14:paraId="396A34A0"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Time Period</w:t>
            </w:r>
          </w:p>
        </w:tc>
        <w:tc>
          <w:tcPr>
            <w:tcW w:w="2386" w:type="dxa"/>
          </w:tcPr>
          <w:p w14:paraId="3A71A096" w14:textId="77777777" w:rsidR="002E3444" w:rsidRDefault="002E3444" w:rsidP="002E3444">
            <w:pPr>
              <w:cnfStyle w:val="100000000000" w:firstRow="1" w:lastRow="0" w:firstColumn="0" w:lastColumn="0" w:oddVBand="0" w:evenVBand="0" w:oddHBand="0" w:evenHBand="0" w:firstRowFirstColumn="0" w:firstRowLastColumn="0" w:lastRowFirstColumn="0" w:lastRowLastColumn="0"/>
            </w:pPr>
            <w:r>
              <w:t>Review Method / Contractor Support</w:t>
            </w:r>
          </w:p>
        </w:tc>
      </w:tr>
      <w:tr w:rsidR="002E3444" w14:paraId="1876F485"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0827C723" w14:textId="77777777" w:rsidR="002E3444" w:rsidRDefault="002E3444" w:rsidP="002E3444"/>
        </w:tc>
        <w:tc>
          <w:tcPr>
            <w:tcW w:w="2399" w:type="dxa"/>
          </w:tcPr>
          <w:p w14:paraId="790F32C6"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V. D Performance and Status Reporting</w:t>
            </w:r>
          </w:p>
        </w:tc>
        <w:tc>
          <w:tcPr>
            <w:tcW w:w="3476" w:type="dxa"/>
          </w:tcPr>
          <w:p w14:paraId="571BC473"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Weekly Turnover Status Report</w:t>
            </w:r>
          </w:p>
        </w:tc>
        <w:tc>
          <w:tcPr>
            <w:tcW w:w="2534" w:type="dxa"/>
          </w:tcPr>
          <w:p w14:paraId="5F4C469E"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 detailing the status of items related to Turnover.</w:t>
            </w:r>
          </w:p>
        </w:tc>
        <w:tc>
          <w:tcPr>
            <w:tcW w:w="1564" w:type="dxa"/>
          </w:tcPr>
          <w:p w14:paraId="0C3E093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42F5744D"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5D7B9393"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Weekly</w:t>
            </w:r>
          </w:p>
        </w:tc>
        <w:tc>
          <w:tcPr>
            <w:tcW w:w="1417" w:type="dxa"/>
          </w:tcPr>
          <w:p w14:paraId="68D953EE"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7475B004"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61EE927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0200E266"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68F58C0" w14:textId="77777777" w:rsidR="002E3444" w:rsidRDefault="002E3444" w:rsidP="002E3444"/>
        </w:tc>
        <w:tc>
          <w:tcPr>
            <w:tcW w:w="2399" w:type="dxa"/>
          </w:tcPr>
          <w:p w14:paraId="644C8DB2"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V.B Turnover Planning</w:t>
            </w:r>
          </w:p>
        </w:tc>
        <w:tc>
          <w:tcPr>
            <w:tcW w:w="3476" w:type="dxa"/>
          </w:tcPr>
          <w:p w14:paraId="67E4DE99"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Turnover Plan</w:t>
            </w:r>
          </w:p>
        </w:tc>
        <w:tc>
          <w:tcPr>
            <w:tcW w:w="2534" w:type="dxa"/>
          </w:tcPr>
          <w:p w14:paraId="523C73DD" w14:textId="2C178C7E" w:rsidR="002E3444" w:rsidRDefault="009E586A" w:rsidP="009E586A">
            <w:pPr>
              <w:jc w:val="left"/>
              <w:cnfStyle w:val="000000010000" w:firstRow="0" w:lastRow="0" w:firstColumn="0" w:lastColumn="0" w:oddVBand="0" w:evenVBand="0" w:oddHBand="0" w:evenHBand="1" w:firstRowFirstColumn="0" w:firstRowLastColumn="0" w:lastRowFirstColumn="0" w:lastRowLastColumn="0"/>
            </w:pPr>
            <w:r>
              <w:t>A document describing t</w:t>
            </w:r>
            <w:r w:rsidR="002E3444">
              <w:t>urnover strategy, methodology, process, tools, quality and contingency aspects</w:t>
            </w:r>
          </w:p>
        </w:tc>
        <w:tc>
          <w:tcPr>
            <w:tcW w:w="1564" w:type="dxa"/>
          </w:tcPr>
          <w:p w14:paraId="7435CEC8"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4F4AC544"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027EB03A"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Singular</w:t>
            </w:r>
          </w:p>
        </w:tc>
        <w:tc>
          <w:tcPr>
            <w:tcW w:w="1417" w:type="dxa"/>
          </w:tcPr>
          <w:p w14:paraId="513B5179"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6BB175D5"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12026C49"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2E3444" w14:paraId="31F90542"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6FA072B" w14:textId="77777777" w:rsidR="002E3444" w:rsidRDefault="002E3444" w:rsidP="002E3444"/>
        </w:tc>
        <w:tc>
          <w:tcPr>
            <w:tcW w:w="2399" w:type="dxa"/>
          </w:tcPr>
          <w:p w14:paraId="70F1EB97"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V.C PM and SDLC</w:t>
            </w:r>
          </w:p>
        </w:tc>
        <w:tc>
          <w:tcPr>
            <w:tcW w:w="3476" w:type="dxa"/>
          </w:tcPr>
          <w:p w14:paraId="0BE7F113"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Turnover Requirements Document</w:t>
            </w:r>
          </w:p>
        </w:tc>
        <w:tc>
          <w:tcPr>
            <w:tcW w:w="2534" w:type="dxa"/>
          </w:tcPr>
          <w:p w14:paraId="5C182B0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 xml:space="preserve">Document identifying roles, responsibilities </w:t>
            </w:r>
            <w:r w:rsidRPr="008D0D6A">
              <w:t>and requirements for the State and/or successor contractor to complete a successful turnover process</w:t>
            </w:r>
          </w:p>
        </w:tc>
        <w:tc>
          <w:tcPr>
            <w:tcW w:w="1564" w:type="dxa"/>
          </w:tcPr>
          <w:p w14:paraId="2638D164"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6CC5B53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77C67258"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tcPr>
          <w:p w14:paraId="131D98F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71825DCC"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3155570B"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1754BAE9"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394B7AA9" w14:textId="77777777" w:rsidR="002E3444" w:rsidRDefault="002E3444" w:rsidP="002E3444"/>
        </w:tc>
        <w:tc>
          <w:tcPr>
            <w:tcW w:w="2399" w:type="dxa"/>
          </w:tcPr>
          <w:p w14:paraId="1FAD7C63"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V.C PM and SDLC</w:t>
            </w:r>
          </w:p>
        </w:tc>
        <w:tc>
          <w:tcPr>
            <w:tcW w:w="3476" w:type="dxa"/>
          </w:tcPr>
          <w:p w14:paraId="5D89B762"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Turnover Schedule</w:t>
            </w:r>
          </w:p>
        </w:tc>
        <w:tc>
          <w:tcPr>
            <w:tcW w:w="2534" w:type="dxa"/>
          </w:tcPr>
          <w:p w14:paraId="074D0724" w14:textId="72D0F580" w:rsidR="002E3444" w:rsidRDefault="00896CE1" w:rsidP="00896CE1">
            <w:pPr>
              <w:jc w:val="left"/>
              <w:cnfStyle w:val="000000010000" w:firstRow="0" w:lastRow="0" w:firstColumn="0" w:lastColumn="0" w:oddVBand="0" w:evenVBand="0" w:oddHBand="0" w:evenHBand="1" w:firstRowFirstColumn="0" w:firstRowLastColumn="0" w:lastRowFirstColumn="0" w:lastRowLastColumn="0"/>
            </w:pPr>
            <w:r>
              <w:t>Work</w:t>
            </w:r>
            <w:r w:rsidR="002E3444">
              <w:t xml:space="preserve"> plan </w:t>
            </w:r>
            <w:r>
              <w:t xml:space="preserve">/ schedule outlining turnover activities, durations, dates, and relationships to other </w:t>
            </w:r>
            <w:r>
              <w:lastRenderedPageBreak/>
              <w:t>activities necessary to complete the transition to a new entity.</w:t>
            </w:r>
          </w:p>
        </w:tc>
        <w:tc>
          <w:tcPr>
            <w:tcW w:w="1564" w:type="dxa"/>
          </w:tcPr>
          <w:p w14:paraId="3117B011"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lastRenderedPageBreak/>
              <w:t>Document</w:t>
            </w:r>
          </w:p>
        </w:tc>
        <w:tc>
          <w:tcPr>
            <w:tcW w:w="1113" w:type="dxa"/>
          </w:tcPr>
          <w:p w14:paraId="74CA5AA8"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1204E11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weekly</w:t>
            </w:r>
          </w:p>
        </w:tc>
        <w:tc>
          <w:tcPr>
            <w:tcW w:w="1417" w:type="dxa"/>
          </w:tcPr>
          <w:p w14:paraId="603CAF3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131B7641"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1F944CD8"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2E3444" w14:paraId="7CC10136"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28933837" w14:textId="77777777" w:rsidR="002E3444" w:rsidRDefault="002E3444" w:rsidP="002E3444"/>
        </w:tc>
        <w:tc>
          <w:tcPr>
            <w:tcW w:w="2399" w:type="dxa"/>
          </w:tcPr>
          <w:p w14:paraId="32E058F8"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V.D Performance and Status Reporting</w:t>
            </w:r>
          </w:p>
        </w:tc>
        <w:tc>
          <w:tcPr>
            <w:tcW w:w="3476" w:type="dxa"/>
          </w:tcPr>
          <w:p w14:paraId="63C1E467"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Monthly Turnover Status Report</w:t>
            </w:r>
          </w:p>
        </w:tc>
        <w:tc>
          <w:tcPr>
            <w:tcW w:w="2534" w:type="dxa"/>
          </w:tcPr>
          <w:p w14:paraId="20643A1B"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 detailing the status of items related to Turnover</w:t>
            </w:r>
          </w:p>
        </w:tc>
        <w:tc>
          <w:tcPr>
            <w:tcW w:w="1564" w:type="dxa"/>
          </w:tcPr>
          <w:p w14:paraId="4015ECDC"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242C7F9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5A27FBF4"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Monthly</w:t>
            </w:r>
          </w:p>
        </w:tc>
        <w:tc>
          <w:tcPr>
            <w:tcW w:w="1417" w:type="dxa"/>
          </w:tcPr>
          <w:p w14:paraId="4AF9A4A5"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662E2215"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12DE7F29"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3E7A2C3C"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13587319" w14:textId="77777777" w:rsidR="002E3444" w:rsidRDefault="002E3444" w:rsidP="002E3444"/>
        </w:tc>
        <w:tc>
          <w:tcPr>
            <w:tcW w:w="2399" w:type="dxa"/>
          </w:tcPr>
          <w:p w14:paraId="434450EF"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V.D Performance and Status Reporting</w:t>
            </w:r>
          </w:p>
        </w:tc>
        <w:tc>
          <w:tcPr>
            <w:tcW w:w="3476" w:type="dxa"/>
          </w:tcPr>
          <w:p w14:paraId="2EE1CC46"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Quarterly Turnover Status Report</w:t>
            </w:r>
          </w:p>
        </w:tc>
        <w:tc>
          <w:tcPr>
            <w:tcW w:w="2534" w:type="dxa"/>
          </w:tcPr>
          <w:p w14:paraId="27665F0A"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 detailing the status of items related to Turnover</w:t>
            </w:r>
          </w:p>
        </w:tc>
        <w:tc>
          <w:tcPr>
            <w:tcW w:w="1564" w:type="dxa"/>
          </w:tcPr>
          <w:p w14:paraId="1D58D2A9"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73965091"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689DCD33"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Quarterly</w:t>
            </w:r>
          </w:p>
        </w:tc>
        <w:tc>
          <w:tcPr>
            <w:tcW w:w="1417" w:type="dxa"/>
          </w:tcPr>
          <w:p w14:paraId="08D6078E"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15EC86E4"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2DFF8410"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2E3444" w14:paraId="30E7D8AD"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FFFCC24" w14:textId="77777777" w:rsidR="002E3444" w:rsidRDefault="002E3444" w:rsidP="002E3444"/>
        </w:tc>
        <w:tc>
          <w:tcPr>
            <w:tcW w:w="2399" w:type="dxa"/>
          </w:tcPr>
          <w:p w14:paraId="434772D2"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V.F Quality Assurance and Monitoring</w:t>
            </w:r>
          </w:p>
        </w:tc>
        <w:tc>
          <w:tcPr>
            <w:tcW w:w="3476" w:type="dxa"/>
          </w:tcPr>
          <w:p w14:paraId="270CB1F1"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Turnover Quality Assurance Plan</w:t>
            </w:r>
          </w:p>
        </w:tc>
        <w:tc>
          <w:tcPr>
            <w:tcW w:w="2534" w:type="dxa"/>
          </w:tcPr>
          <w:p w14:paraId="2D132140" w14:textId="6B0C51D9" w:rsidR="002E3444" w:rsidRDefault="009E586A" w:rsidP="002E3444">
            <w:pPr>
              <w:jc w:val="left"/>
              <w:cnfStyle w:val="000000100000" w:firstRow="0" w:lastRow="0" w:firstColumn="0" w:lastColumn="0" w:oddVBand="0" w:evenVBand="0" w:oddHBand="1" w:evenHBand="0" w:firstRowFirstColumn="0" w:firstRowLastColumn="0" w:lastRowFirstColumn="0" w:lastRowLastColumn="0"/>
            </w:pPr>
            <w:r>
              <w:t>Document that details the approach for ensuring that turnover work product is produced in a quality manner.</w:t>
            </w:r>
          </w:p>
        </w:tc>
        <w:tc>
          <w:tcPr>
            <w:tcW w:w="1564" w:type="dxa"/>
          </w:tcPr>
          <w:p w14:paraId="51EF5EA7"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670F14AB"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4898C275"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tcPr>
          <w:p w14:paraId="2768D048"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7B0B2275"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7535ED91"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6A91701A"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49702835" w14:textId="77777777" w:rsidR="002E3444" w:rsidRDefault="002E3444" w:rsidP="002E3444"/>
        </w:tc>
        <w:tc>
          <w:tcPr>
            <w:tcW w:w="2399" w:type="dxa"/>
          </w:tcPr>
          <w:p w14:paraId="6EC35E68"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V.G Change Management</w:t>
            </w:r>
          </w:p>
        </w:tc>
        <w:tc>
          <w:tcPr>
            <w:tcW w:w="3476" w:type="dxa"/>
          </w:tcPr>
          <w:p w14:paraId="58099DD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Turnover Change Management Plan</w:t>
            </w:r>
          </w:p>
        </w:tc>
        <w:tc>
          <w:tcPr>
            <w:tcW w:w="2534" w:type="dxa"/>
          </w:tcPr>
          <w:p w14:paraId="03F9F849" w14:textId="2480F61E" w:rsidR="002E3444" w:rsidRDefault="002E3444" w:rsidP="009E586A">
            <w:pPr>
              <w:jc w:val="left"/>
              <w:cnfStyle w:val="000000010000" w:firstRow="0" w:lastRow="0" w:firstColumn="0" w:lastColumn="0" w:oddVBand="0" w:evenVBand="0" w:oddHBand="0" w:evenHBand="1" w:firstRowFirstColumn="0" w:firstRowLastColumn="0" w:lastRowFirstColumn="0" w:lastRowLastColumn="0"/>
            </w:pPr>
            <w:r>
              <w:t xml:space="preserve">Document providing step by step outline of how changes will </w:t>
            </w:r>
            <w:r w:rsidR="009E586A">
              <w:t>be managed within the turnover phase</w:t>
            </w:r>
            <w:r>
              <w:t>.</w:t>
            </w:r>
          </w:p>
        </w:tc>
        <w:tc>
          <w:tcPr>
            <w:tcW w:w="1564" w:type="dxa"/>
          </w:tcPr>
          <w:p w14:paraId="27B6C98F"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rsidRPr="00ED2A43">
              <w:t>Document</w:t>
            </w:r>
          </w:p>
        </w:tc>
        <w:tc>
          <w:tcPr>
            <w:tcW w:w="1113" w:type="dxa"/>
          </w:tcPr>
          <w:p w14:paraId="2A5F3FE7"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2323494D"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Singular</w:t>
            </w:r>
          </w:p>
        </w:tc>
        <w:tc>
          <w:tcPr>
            <w:tcW w:w="1417" w:type="dxa"/>
          </w:tcPr>
          <w:p w14:paraId="1BBFD449"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293FA8A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0A369226"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r w:rsidR="002E3444" w14:paraId="2862FF40" w14:textId="77777777" w:rsidTr="00F9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68868D67" w14:textId="77777777" w:rsidR="002E3444" w:rsidRDefault="002E3444" w:rsidP="002E3444"/>
        </w:tc>
        <w:tc>
          <w:tcPr>
            <w:tcW w:w="2399" w:type="dxa"/>
          </w:tcPr>
          <w:p w14:paraId="0CEBA135"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V.I Organizational Staffing</w:t>
            </w:r>
          </w:p>
        </w:tc>
        <w:tc>
          <w:tcPr>
            <w:tcW w:w="3476" w:type="dxa"/>
          </w:tcPr>
          <w:p w14:paraId="46941A3D"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Staffing Contingency Plan</w:t>
            </w:r>
          </w:p>
        </w:tc>
        <w:tc>
          <w:tcPr>
            <w:tcW w:w="2534" w:type="dxa"/>
          </w:tcPr>
          <w:p w14:paraId="3ABF618A" w14:textId="4F1BF3F6"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Plan detailing methods, approaches and processe</w:t>
            </w:r>
            <w:r w:rsidR="009E586A">
              <w:t>s to maintaining adequate staff through the end of Operations.</w:t>
            </w:r>
          </w:p>
        </w:tc>
        <w:tc>
          <w:tcPr>
            <w:tcW w:w="1564" w:type="dxa"/>
          </w:tcPr>
          <w:p w14:paraId="5B0DBAA1"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Document</w:t>
            </w:r>
          </w:p>
        </w:tc>
        <w:tc>
          <w:tcPr>
            <w:tcW w:w="1113" w:type="dxa"/>
          </w:tcPr>
          <w:p w14:paraId="38BDA7FA"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377" w:type="dxa"/>
          </w:tcPr>
          <w:p w14:paraId="5EE1F477"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r>
              <w:t>Singular</w:t>
            </w:r>
          </w:p>
        </w:tc>
        <w:tc>
          <w:tcPr>
            <w:tcW w:w="1417" w:type="dxa"/>
          </w:tcPr>
          <w:p w14:paraId="1D6C607C"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1170" w:type="dxa"/>
          </w:tcPr>
          <w:p w14:paraId="61BE340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c>
          <w:tcPr>
            <w:tcW w:w="2386" w:type="dxa"/>
          </w:tcPr>
          <w:p w14:paraId="58E01A6F" w14:textId="77777777" w:rsidR="002E3444" w:rsidRDefault="002E3444" w:rsidP="002E3444">
            <w:pPr>
              <w:jc w:val="left"/>
              <w:cnfStyle w:val="000000100000" w:firstRow="0" w:lastRow="0" w:firstColumn="0" w:lastColumn="0" w:oddVBand="0" w:evenVBand="0" w:oddHBand="1" w:evenHBand="0" w:firstRowFirstColumn="0" w:firstRowLastColumn="0" w:lastRowFirstColumn="0" w:lastRowLastColumn="0"/>
            </w:pPr>
          </w:p>
        </w:tc>
      </w:tr>
      <w:tr w:rsidR="002E3444" w14:paraId="21780F8F" w14:textId="77777777" w:rsidTr="00F9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Pr>
          <w:p w14:paraId="78E6F571" w14:textId="77777777" w:rsidR="002E3444" w:rsidRDefault="002E3444" w:rsidP="002E3444"/>
        </w:tc>
        <w:tc>
          <w:tcPr>
            <w:tcW w:w="2399" w:type="dxa"/>
          </w:tcPr>
          <w:p w14:paraId="4F62DCEC"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V.K Turnover Contract Closeout</w:t>
            </w:r>
          </w:p>
        </w:tc>
        <w:tc>
          <w:tcPr>
            <w:tcW w:w="3476" w:type="dxa"/>
          </w:tcPr>
          <w:p w14:paraId="1EC220BA"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Closeout Attestation</w:t>
            </w:r>
          </w:p>
        </w:tc>
        <w:tc>
          <w:tcPr>
            <w:tcW w:w="2534" w:type="dxa"/>
          </w:tcPr>
          <w:p w14:paraId="186E54FE"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Signed statement indicating that all transition activities are complete and have been met</w:t>
            </w:r>
          </w:p>
        </w:tc>
        <w:tc>
          <w:tcPr>
            <w:tcW w:w="1564" w:type="dxa"/>
          </w:tcPr>
          <w:p w14:paraId="5BBF4A72"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Document</w:t>
            </w:r>
          </w:p>
        </w:tc>
        <w:tc>
          <w:tcPr>
            <w:tcW w:w="1113" w:type="dxa"/>
          </w:tcPr>
          <w:p w14:paraId="5497DDC4"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377" w:type="dxa"/>
          </w:tcPr>
          <w:p w14:paraId="612386B0"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r>
              <w:t>Singular</w:t>
            </w:r>
          </w:p>
        </w:tc>
        <w:tc>
          <w:tcPr>
            <w:tcW w:w="1417" w:type="dxa"/>
          </w:tcPr>
          <w:p w14:paraId="2AF2E9A7"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1170" w:type="dxa"/>
          </w:tcPr>
          <w:p w14:paraId="43FA6BBB"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c>
          <w:tcPr>
            <w:tcW w:w="2386" w:type="dxa"/>
          </w:tcPr>
          <w:p w14:paraId="7903CA62" w14:textId="77777777" w:rsidR="002E3444" w:rsidRDefault="002E3444" w:rsidP="002E3444">
            <w:pPr>
              <w:jc w:val="left"/>
              <w:cnfStyle w:val="000000010000" w:firstRow="0" w:lastRow="0" w:firstColumn="0" w:lastColumn="0" w:oddVBand="0" w:evenVBand="0" w:oddHBand="0" w:evenHBand="1" w:firstRowFirstColumn="0" w:firstRowLastColumn="0" w:lastRowFirstColumn="0" w:lastRowLastColumn="0"/>
            </w:pPr>
          </w:p>
        </w:tc>
      </w:tr>
    </w:tbl>
    <w:p w14:paraId="353EC8CA" w14:textId="77777777" w:rsidR="002E3444" w:rsidRPr="002E3444" w:rsidRDefault="002E3444" w:rsidP="002E3444"/>
    <w:sectPr w:rsidR="002E3444" w:rsidRPr="002E3444" w:rsidSect="00526717">
      <w:headerReference w:type="default" r:id="rId12"/>
      <w:footerReference w:type="default" r:id="rId1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2D34" w14:textId="77777777" w:rsidR="0013000F" w:rsidRDefault="0013000F" w:rsidP="00764F58">
      <w:r>
        <w:separator/>
      </w:r>
    </w:p>
  </w:endnote>
  <w:endnote w:type="continuationSeparator" w:id="0">
    <w:p w14:paraId="76FC2638" w14:textId="77777777" w:rsidR="0013000F" w:rsidRDefault="0013000F" w:rsidP="0076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55CB" w14:textId="6C673F69" w:rsidR="00B93C79" w:rsidRDefault="00B93C79" w:rsidP="00B93C79">
    <w:pPr>
      <w:pStyle w:val="Footer"/>
      <w:jc w:val="right"/>
    </w:pPr>
    <w:r>
      <w:t>Draft</w:t>
    </w:r>
  </w:p>
  <w:p w14:paraId="5D0DC5F0" w14:textId="77777777" w:rsidR="00B93C79" w:rsidRDefault="00B9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6CE1" w14:textId="77777777" w:rsidR="0013000F" w:rsidRDefault="0013000F" w:rsidP="00764F58">
      <w:r>
        <w:separator/>
      </w:r>
    </w:p>
  </w:footnote>
  <w:footnote w:type="continuationSeparator" w:id="0">
    <w:p w14:paraId="41D49883" w14:textId="77777777" w:rsidR="0013000F" w:rsidRDefault="0013000F" w:rsidP="0076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1631" w14:textId="72BDDF42" w:rsidR="0013000F" w:rsidRPr="002E3444" w:rsidRDefault="0013000F" w:rsidP="009D2D74">
    <w:pPr>
      <w:pStyle w:val="Heading1"/>
      <w:numPr>
        <w:ilvl w:val="0"/>
        <w:numId w:val="0"/>
      </w:numPr>
      <w:ind w:left="360" w:hanging="360"/>
    </w:pPr>
    <w:bookmarkStart w:id="1" w:name="_Toc418837736"/>
    <w:r>
      <w:t>RFP # - Appendix A – Statement of Work - Attachment A – Deliverables Catalog</w:t>
    </w:r>
    <w:bookmarkEnd w:id="1"/>
  </w:p>
  <w:p w14:paraId="28DE533B" w14:textId="59D77A8D" w:rsidR="0013000F" w:rsidRPr="00AB7016" w:rsidRDefault="0013000F" w:rsidP="002E34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D7A"/>
    <w:multiLevelType w:val="hybridMultilevel"/>
    <w:tmpl w:val="F36037EA"/>
    <w:lvl w:ilvl="0" w:tplc="4AC61B50">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B4DE9"/>
    <w:multiLevelType w:val="hybridMultilevel"/>
    <w:tmpl w:val="80F0F164"/>
    <w:lvl w:ilvl="0" w:tplc="314A60F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BC2487"/>
    <w:multiLevelType w:val="hybridMultilevel"/>
    <w:tmpl w:val="30E2AC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4812A5E"/>
    <w:multiLevelType w:val="hybridMultilevel"/>
    <w:tmpl w:val="372AD0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9D511F9"/>
    <w:multiLevelType w:val="hybridMultilevel"/>
    <w:tmpl w:val="5438822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34FA2B37"/>
    <w:multiLevelType w:val="hybridMultilevel"/>
    <w:tmpl w:val="12C8FD02"/>
    <w:lvl w:ilvl="0" w:tplc="FEF0E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C7B70FD"/>
    <w:multiLevelType w:val="hybridMultilevel"/>
    <w:tmpl w:val="DFA2DB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BC17A36"/>
    <w:multiLevelType w:val="multilevel"/>
    <w:tmpl w:val="F6ACB58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4772EB"/>
    <w:multiLevelType w:val="hybridMultilevel"/>
    <w:tmpl w:val="366ADBD8"/>
    <w:lvl w:ilvl="0" w:tplc="0508782A">
      <w:start w:val="1"/>
      <w:numFmt w:val="bullet"/>
      <w:pStyle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0"/>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D8"/>
    <w:rsid w:val="00000A90"/>
    <w:rsid w:val="00006593"/>
    <w:rsid w:val="00007F49"/>
    <w:rsid w:val="000103A3"/>
    <w:rsid w:val="000110F7"/>
    <w:rsid w:val="0001424C"/>
    <w:rsid w:val="000157B7"/>
    <w:rsid w:val="00015822"/>
    <w:rsid w:val="00015ED3"/>
    <w:rsid w:val="00017C5A"/>
    <w:rsid w:val="00017EDE"/>
    <w:rsid w:val="0002013B"/>
    <w:rsid w:val="000227F6"/>
    <w:rsid w:val="00022894"/>
    <w:rsid w:val="00022B4B"/>
    <w:rsid w:val="000247F1"/>
    <w:rsid w:val="00026F3D"/>
    <w:rsid w:val="00027BCF"/>
    <w:rsid w:val="00027E16"/>
    <w:rsid w:val="00035355"/>
    <w:rsid w:val="000356BE"/>
    <w:rsid w:val="00035811"/>
    <w:rsid w:val="000362BB"/>
    <w:rsid w:val="000420F3"/>
    <w:rsid w:val="00043ABC"/>
    <w:rsid w:val="00045735"/>
    <w:rsid w:val="00045C9C"/>
    <w:rsid w:val="00050949"/>
    <w:rsid w:val="00056F33"/>
    <w:rsid w:val="00060D69"/>
    <w:rsid w:val="00061932"/>
    <w:rsid w:val="0006390A"/>
    <w:rsid w:val="00065F01"/>
    <w:rsid w:val="0006711D"/>
    <w:rsid w:val="000753C2"/>
    <w:rsid w:val="00080E96"/>
    <w:rsid w:val="00083296"/>
    <w:rsid w:val="000835EE"/>
    <w:rsid w:val="0008634D"/>
    <w:rsid w:val="000920C1"/>
    <w:rsid w:val="00093B35"/>
    <w:rsid w:val="000950E2"/>
    <w:rsid w:val="000961F2"/>
    <w:rsid w:val="000A15A8"/>
    <w:rsid w:val="000A5F42"/>
    <w:rsid w:val="000B1516"/>
    <w:rsid w:val="000B5B9D"/>
    <w:rsid w:val="000B7F5E"/>
    <w:rsid w:val="000C0592"/>
    <w:rsid w:val="000C08D4"/>
    <w:rsid w:val="000C0D9F"/>
    <w:rsid w:val="000C116B"/>
    <w:rsid w:val="000C23F2"/>
    <w:rsid w:val="000C503C"/>
    <w:rsid w:val="000D0DC0"/>
    <w:rsid w:val="000D0E44"/>
    <w:rsid w:val="000E09A7"/>
    <w:rsid w:val="000E42A7"/>
    <w:rsid w:val="000E69B2"/>
    <w:rsid w:val="000F48C3"/>
    <w:rsid w:val="000F4F98"/>
    <w:rsid w:val="00100693"/>
    <w:rsid w:val="001021AF"/>
    <w:rsid w:val="00102B2A"/>
    <w:rsid w:val="001071B0"/>
    <w:rsid w:val="00112C7E"/>
    <w:rsid w:val="00115E9F"/>
    <w:rsid w:val="00117801"/>
    <w:rsid w:val="001208C8"/>
    <w:rsid w:val="00122B76"/>
    <w:rsid w:val="001256A1"/>
    <w:rsid w:val="0013000F"/>
    <w:rsid w:val="00135F27"/>
    <w:rsid w:val="00136E14"/>
    <w:rsid w:val="00142B80"/>
    <w:rsid w:val="001444C6"/>
    <w:rsid w:val="0014722D"/>
    <w:rsid w:val="00152BDE"/>
    <w:rsid w:val="00160E17"/>
    <w:rsid w:val="00161C22"/>
    <w:rsid w:val="001621D8"/>
    <w:rsid w:val="001643D2"/>
    <w:rsid w:val="0016610D"/>
    <w:rsid w:val="001726D9"/>
    <w:rsid w:val="001744E6"/>
    <w:rsid w:val="001747A8"/>
    <w:rsid w:val="00181DF7"/>
    <w:rsid w:val="00185AFC"/>
    <w:rsid w:val="001926D7"/>
    <w:rsid w:val="0019797B"/>
    <w:rsid w:val="001A74D9"/>
    <w:rsid w:val="001B0DBC"/>
    <w:rsid w:val="001B2242"/>
    <w:rsid w:val="001B25DC"/>
    <w:rsid w:val="001B3EC3"/>
    <w:rsid w:val="001B52F0"/>
    <w:rsid w:val="001B55B8"/>
    <w:rsid w:val="001C1785"/>
    <w:rsid w:val="001C71F7"/>
    <w:rsid w:val="001C7EC8"/>
    <w:rsid w:val="001D03C3"/>
    <w:rsid w:val="001D2EA1"/>
    <w:rsid w:val="001E098D"/>
    <w:rsid w:val="001E0AA3"/>
    <w:rsid w:val="001E0C49"/>
    <w:rsid w:val="001E1E4D"/>
    <w:rsid w:val="001E3DEF"/>
    <w:rsid w:val="001E4417"/>
    <w:rsid w:val="001E558B"/>
    <w:rsid w:val="001E64FB"/>
    <w:rsid w:val="001E662E"/>
    <w:rsid w:val="001F1DF1"/>
    <w:rsid w:val="001F2296"/>
    <w:rsid w:val="00201FB5"/>
    <w:rsid w:val="002026FF"/>
    <w:rsid w:val="002037A3"/>
    <w:rsid w:val="002050D8"/>
    <w:rsid w:val="00207431"/>
    <w:rsid w:val="00211677"/>
    <w:rsid w:val="00212981"/>
    <w:rsid w:val="0021337B"/>
    <w:rsid w:val="00213410"/>
    <w:rsid w:val="00214075"/>
    <w:rsid w:val="00215AFF"/>
    <w:rsid w:val="00215B6C"/>
    <w:rsid w:val="00216B87"/>
    <w:rsid w:val="00217581"/>
    <w:rsid w:val="002216D0"/>
    <w:rsid w:val="00225A0D"/>
    <w:rsid w:val="00227FEF"/>
    <w:rsid w:val="00235B92"/>
    <w:rsid w:val="00236AC0"/>
    <w:rsid w:val="00236FDF"/>
    <w:rsid w:val="00237C82"/>
    <w:rsid w:val="00242645"/>
    <w:rsid w:val="002428FA"/>
    <w:rsid w:val="002443E4"/>
    <w:rsid w:val="00244A05"/>
    <w:rsid w:val="0024502D"/>
    <w:rsid w:val="002460B1"/>
    <w:rsid w:val="002478F3"/>
    <w:rsid w:val="00250157"/>
    <w:rsid w:val="00250E88"/>
    <w:rsid w:val="002562F3"/>
    <w:rsid w:val="00256739"/>
    <w:rsid w:val="00256A39"/>
    <w:rsid w:val="00257A6A"/>
    <w:rsid w:val="00260486"/>
    <w:rsid w:val="002668FC"/>
    <w:rsid w:val="00267F23"/>
    <w:rsid w:val="002719C1"/>
    <w:rsid w:val="0027404E"/>
    <w:rsid w:val="00274218"/>
    <w:rsid w:val="00280A45"/>
    <w:rsid w:val="002851EF"/>
    <w:rsid w:val="002859B5"/>
    <w:rsid w:val="002862AB"/>
    <w:rsid w:val="0029127C"/>
    <w:rsid w:val="002933ED"/>
    <w:rsid w:val="0029729D"/>
    <w:rsid w:val="002A0436"/>
    <w:rsid w:val="002A20DB"/>
    <w:rsid w:val="002A35C1"/>
    <w:rsid w:val="002A4206"/>
    <w:rsid w:val="002B03A7"/>
    <w:rsid w:val="002B1E58"/>
    <w:rsid w:val="002B2DD0"/>
    <w:rsid w:val="002B5919"/>
    <w:rsid w:val="002B6400"/>
    <w:rsid w:val="002C0CEF"/>
    <w:rsid w:val="002C4229"/>
    <w:rsid w:val="002C4B84"/>
    <w:rsid w:val="002C6841"/>
    <w:rsid w:val="002D02FE"/>
    <w:rsid w:val="002D1E76"/>
    <w:rsid w:val="002D3918"/>
    <w:rsid w:val="002D5089"/>
    <w:rsid w:val="002D5C2F"/>
    <w:rsid w:val="002E2C24"/>
    <w:rsid w:val="002E3444"/>
    <w:rsid w:val="002E564D"/>
    <w:rsid w:val="002F26AA"/>
    <w:rsid w:val="002F2B4A"/>
    <w:rsid w:val="00305FB0"/>
    <w:rsid w:val="00306E7C"/>
    <w:rsid w:val="00311BC9"/>
    <w:rsid w:val="00314CF3"/>
    <w:rsid w:val="00334486"/>
    <w:rsid w:val="00334728"/>
    <w:rsid w:val="00335743"/>
    <w:rsid w:val="00340A6B"/>
    <w:rsid w:val="00351CE4"/>
    <w:rsid w:val="00361E57"/>
    <w:rsid w:val="0036259D"/>
    <w:rsid w:val="00371623"/>
    <w:rsid w:val="00371648"/>
    <w:rsid w:val="00380F66"/>
    <w:rsid w:val="00384369"/>
    <w:rsid w:val="003935B7"/>
    <w:rsid w:val="00397D4B"/>
    <w:rsid w:val="003A1B95"/>
    <w:rsid w:val="003A6924"/>
    <w:rsid w:val="003B023D"/>
    <w:rsid w:val="003B0782"/>
    <w:rsid w:val="003B2101"/>
    <w:rsid w:val="003B353A"/>
    <w:rsid w:val="003B3A1A"/>
    <w:rsid w:val="003B3EC6"/>
    <w:rsid w:val="003B733C"/>
    <w:rsid w:val="003C0042"/>
    <w:rsid w:val="003C2FB3"/>
    <w:rsid w:val="003C3D8E"/>
    <w:rsid w:val="003C4E99"/>
    <w:rsid w:val="003D202B"/>
    <w:rsid w:val="003D34DE"/>
    <w:rsid w:val="003E0370"/>
    <w:rsid w:val="003E25DE"/>
    <w:rsid w:val="003E4A11"/>
    <w:rsid w:val="003E7017"/>
    <w:rsid w:val="003F0465"/>
    <w:rsid w:val="003F0CEF"/>
    <w:rsid w:val="003F0FF8"/>
    <w:rsid w:val="003F43DC"/>
    <w:rsid w:val="003F64C1"/>
    <w:rsid w:val="003F76B7"/>
    <w:rsid w:val="0040132D"/>
    <w:rsid w:val="004034B4"/>
    <w:rsid w:val="0040388F"/>
    <w:rsid w:val="00403DE7"/>
    <w:rsid w:val="00403EAE"/>
    <w:rsid w:val="004058B5"/>
    <w:rsid w:val="00407C14"/>
    <w:rsid w:val="00415978"/>
    <w:rsid w:val="0042566D"/>
    <w:rsid w:val="004277DA"/>
    <w:rsid w:val="0043032F"/>
    <w:rsid w:val="00432F44"/>
    <w:rsid w:val="00437856"/>
    <w:rsid w:val="00437A43"/>
    <w:rsid w:val="00441604"/>
    <w:rsid w:val="00443576"/>
    <w:rsid w:val="004439DD"/>
    <w:rsid w:val="004518AA"/>
    <w:rsid w:val="00452265"/>
    <w:rsid w:val="00460D15"/>
    <w:rsid w:val="0046179A"/>
    <w:rsid w:val="0046291F"/>
    <w:rsid w:val="0046493D"/>
    <w:rsid w:val="00464A2F"/>
    <w:rsid w:val="00464ED6"/>
    <w:rsid w:val="00465C91"/>
    <w:rsid w:val="00472C17"/>
    <w:rsid w:val="00473474"/>
    <w:rsid w:val="0047400E"/>
    <w:rsid w:val="00475983"/>
    <w:rsid w:val="00480F57"/>
    <w:rsid w:val="00490AE5"/>
    <w:rsid w:val="00492C4F"/>
    <w:rsid w:val="0049439B"/>
    <w:rsid w:val="00497684"/>
    <w:rsid w:val="004977E2"/>
    <w:rsid w:val="004A2B52"/>
    <w:rsid w:val="004B2620"/>
    <w:rsid w:val="004B381E"/>
    <w:rsid w:val="004B4450"/>
    <w:rsid w:val="004C03A8"/>
    <w:rsid w:val="004C0DD7"/>
    <w:rsid w:val="004C369F"/>
    <w:rsid w:val="004C465A"/>
    <w:rsid w:val="004C5528"/>
    <w:rsid w:val="004C7E0B"/>
    <w:rsid w:val="004D2F95"/>
    <w:rsid w:val="004D6E03"/>
    <w:rsid w:val="00502BBB"/>
    <w:rsid w:val="00505521"/>
    <w:rsid w:val="005070DF"/>
    <w:rsid w:val="00507E70"/>
    <w:rsid w:val="00510F53"/>
    <w:rsid w:val="005226EC"/>
    <w:rsid w:val="005235CF"/>
    <w:rsid w:val="005236B1"/>
    <w:rsid w:val="00524E24"/>
    <w:rsid w:val="00526717"/>
    <w:rsid w:val="00536F92"/>
    <w:rsid w:val="005401DE"/>
    <w:rsid w:val="00544E0F"/>
    <w:rsid w:val="00545688"/>
    <w:rsid w:val="00545D15"/>
    <w:rsid w:val="005462E6"/>
    <w:rsid w:val="005477B5"/>
    <w:rsid w:val="00550A76"/>
    <w:rsid w:val="00551AF2"/>
    <w:rsid w:val="00551B2D"/>
    <w:rsid w:val="00551D33"/>
    <w:rsid w:val="00553F71"/>
    <w:rsid w:val="005574E0"/>
    <w:rsid w:val="00560067"/>
    <w:rsid w:val="00560B90"/>
    <w:rsid w:val="00563BA9"/>
    <w:rsid w:val="00564741"/>
    <w:rsid w:val="00565A01"/>
    <w:rsid w:val="00567F98"/>
    <w:rsid w:val="00572BA8"/>
    <w:rsid w:val="00572DF4"/>
    <w:rsid w:val="00572E31"/>
    <w:rsid w:val="00576AA2"/>
    <w:rsid w:val="00576BF6"/>
    <w:rsid w:val="00585679"/>
    <w:rsid w:val="00585E93"/>
    <w:rsid w:val="00586964"/>
    <w:rsid w:val="0058749D"/>
    <w:rsid w:val="00587BEF"/>
    <w:rsid w:val="0059176C"/>
    <w:rsid w:val="00591CC9"/>
    <w:rsid w:val="0059320F"/>
    <w:rsid w:val="00595AC6"/>
    <w:rsid w:val="005A1607"/>
    <w:rsid w:val="005A5D01"/>
    <w:rsid w:val="005B2CE5"/>
    <w:rsid w:val="005B3804"/>
    <w:rsid w:val="005B6160"/>
    <w:rsid w:val="005B7F7C"/>
    <w:rsid w:val="005C046C"/>
    <w:rsid w:val="005C250B"/>
    <w:rsid w:val="005C3DB2"/>
    <w:rsid w:val="005D4E54"/>
    <w:rsid w:val="005D6094"/>
    <w:rsid w:val="005D65F4"/>
    <w:rsid w:val="005E330F"/>
    <w:rsid w:val="005E4963"/>
    <w:rsid w:val="005E4E73"/>
    <w:rsid w:val="005E6F01"/>
    <w:rsid w:val="005E7C0F"/>
    <w:rsid w:val="005F0DA1"/>
    <w:rsid w:val="005F2238"/>
    <w:rsid w:val="005F646F"/>
    <w:rsid w:val="005F721B"/>
    <w:rsid w:val="00602F44"/>
    <w:rsid w:val="00604727"/>
    <w:rsid w:val="00607B9B"/>
    <w:rsid w:val="00612528"/>
    <w:rsid w:val="006135BD"/>
    <w:rsid w:val="00615955"/>
    <w:rsid w:val="00616FE4"/>
    <w:rsid w:val="006179E3"/>
    <w:rsid w:val="00621627"/>
    <w:rsid w:val="00621BBA"/>
    <w:rsid w:val="00623105"/>
    <w:rsid w:val="00625431"/>
    <w:rsid w:val="0062622B"/>
    <w:rsid w:val="00626248"/>
    <w:rsid w:val="00627250"/>
    <w:rsid w:val="00633CD2"/>
    <w:rsid w:val="00643490"/>
    <w:rsid w:val="00644889"/>
    <w:rsid w:val="0064496E"/>
    <w:rsid w:val="00644A22"/>
    <w:rsid w:val="00646888"/>
    <w:rsid w:val="00646AAF"/>
    <w:rsid w:val="00646B02"/>
    <w:rsid w:val="00647752"/>
    <w:rsid w:val="00653EF4"/>
    <w:rsid w:val="00654EDA"/>
    <w:rsid w:val="0065721B"/>
    <w:rsid w:val="00660286"/>
    <w:rsid w:val="0066068D"/>
    <w:rsid w:val="00660978"/>
    <w:rsid w:val="00661FEC"/>
    <w:rsid w:val="006726E0"/>
    <w:rsid w:val="006821BC"/>
    <w:rsid w:val="00684C6A"/>
    <w:rsid w:val="006850EA"/>
    <w:rsid w:val="00685827"/>
    <w:rsid w:val="006903EE"/>
    <w:rsid w:val="00692EBD"/>
    <w:rsid w:val="0069507D"/>
    <w:rsid w:val="006A04EF"/>
    <w:rsid w:val="006A2999"/>
    <w:rsid w:val="006A5730"/>
    <w:rsid w:val="006A6DD4"/>
    <w:rsid w:val="006B0402"/>
    <w:rsid w:val="006B18C6"/>
    <w:rsid w:val="006B286F"/>
    <w:rsid w:val="006B39D0"/>
    <w:rsid w:val="006B4EC5"/>
    <w:rsid w:val="006C053D"/>
    <w:rsid w:val="006C4044"/>
    <w:rsid w:val="006C4C85"/>
    <w:rsid w:val="006C4EF0"/>
    <w:rsid w:val="006C5529"/>
    <w:rsid w:val="006C5674"/>
    <w:rsid w:val="006D0DEC"/>
    <w:rsid w:val="006D0E31"/>
    <w:rsid w:val="006D6217"/>
    <w:rsid w:val="006E12B8"/>
    <w:rsid w:val="006E1CA7"/>
    <w:rsid w:val="006E218E"/>
    <w:rsid w:val="006E2E36"/>
    <w:rsid w:val="006F3254"/>
    <w:rsid w:val="006F6450"/>
    <w:rsid w:val="006F6DF9"/>
    <w:rsid w:val="006F7DBE"/>
    <w:rsid w:val="00702D56"/>
    <w:rsid w:val="00703FD6"/>
    <w:rsid w:val="00705231"/>
    <w:rsid w:val="00705635"/>
    <w:rsid w:val="007064BB"/>
    <w:rsid w:val="00710477"/>
    <w:rsid w:val="00712C87"/>
    <w:rsid w:val="007155E1"/>
    <w:rsid w:val="00725652"/>
    <w:rsid w:val="00731118"/>
    <w:rsid w:val="007322BC"/>
    <w:rsid w:val="00732BE2"/>
    <w:rsid w:val="00736A9D"/>
    <w:rsid w:val="0073749E"/>
    <w:rsid w:val="007400FA"/>
    <w:rsid w:val="007418EE"/>
    <w:rsid w:val="007437B8"/>
    <w:rsid w:val="00743C85"/>
    <w:rsid w:val="00744CBB"/>
    <w:rsid w:val="00745107"/>
    <w:rsid w:val="00745632"/>
    <w:rsid w:val="00745F9C"/>
    <w:rsid w:val="0074618F"/>
    <w:rsid w:val="00746798"/>
    <w:rsid w:val="00751F19"/>
    <w:rsid w:val="00753327"/>
    <w:rsid w:val="00756C9C"/>
    <w:rsid w:val="00761379"/>
    <w:rsid w:val="007615AB"/>
    <w:rsid w:val="00764DB0"/>
    <w:rsid w:val="00764F58"/>
    <w:rsid w:val="007656A7"/>
    <w:rsid w:val="0076653C"/>
    <w:rsid w:val="007755FD"/>
    <w:rsid w:val="00780C3C"/>
    <w:rsid w:val="00781030"/>
    <w:rsid w:val="00782CCE"/>
    <w:rsid w:val="0078395D"/>
    <w:rsid w:val="0078693C"/>
    <w:rsid w:val="0079354E"/>
    <w:rsid w:val="00796555"/>
    <w:rsid w:val="00797D9D"/>
    <w:rsid w:val="007A1650"/>
    <w:rsid w:val="007B4630"/>
    <w:rsid w:val="007B5CCF"/>
    <w:rsid w:val="007C04AE"/>
    <w:rsid w:val="007C1F84"/>
    <w:rsid w:val="007C2FA0"/>
    <w:rsid w:val="007D0F9E"/>
    <w:rsid w:val="007D4DFF"/>
    <w:rsid w:val="007E1481"/>
    <w:rsid w:val="007E3209"/>
    <w:rsid w:val="007E4307"/>
    <w:rsid w:val="007E482E"/>
    <w:rsid w:val="007E6B8A"/>
    <w:rsid w:val="007F01C4"/>
    <w:rsid w:val="007F3476"/>
    <w:rsid w:val="007F62A7"/>
    <w:rsid w:val="007F6CA2"/>
    <w:rsid w:val="007F7858"/>
    <w:rsid w:val="007F7E8B"/>
    <w:rsid w:val="00801447"/>
    <w:rsid w:val="00801756"/>
    <w:rsid w:val="00803809"/>
    <w:rsid w:val="00803CFA"/>
    <w:rsid w:val="00804BC4"/>
    <w:rsid w:val="00806867"/>
    <w:rsid w:val="00807E7B"/>
    <w:rsid w:val="0082434C"/>
    <w:rsid w:val="00824E0F"/>
    <w:rsid w:val="00825C96"/>
    <w:rsid w:val="0083057E"/>
    <w:rsid w:val="00830988"/>
    <w:rsid w:val="00833AC0"/>
    <w:rsid w:val="0083432C"/>
    <w:rsid w:val="00835106"/>
    <w:rsid w:val="0083618E"/>
    <w:rsid w:val="00837438"/>
    <w:rsid w:val="00837A33"/>
    <w:rsid w:val="00837A81"/>
    <w:rsid w:val="00837ACE"/>
    <w:rsid w:val="0084220D"/>
    <w:rsid w:val="00842471"/>
    <w:rsid w:val="00843260"/>
    <w:rsid w:val="0084538F"/>
    <w:rsid w:val="0084732D"/>
    <w:rsid w:val="008505E5"/>
    <w:rsid w:val="00850778"/>
    <w:rsid w:val="00851601"/>
    <w:rsid w:val="008521BF"/>
    <w:rsid w:val="00852AC0"/>
    <w:rsid w:val="00854EC7"/>
    <w:rsid w:val="00856646"/>
    <w:rsid w:val="0086064E"/>
    <w:rsid w:val="0086252E"/>
    <w:rsid w:val="00866018"/>
    <w:rsid w:val="00866762"/>
    <w:rsid w:val="008701FE"/>
    <w:rsid w:val="00871C80"/>
    <w:rsid w:val="00877EF4"/>
    <w:rsid w:val="008871A6"/>
    <w:rsid w:val="00887814"/>
    <w:rsid w:val="008914C5"/>
    <w:rsid w:val="00893E7A"/>
    <w:rsid w:val="00894BF1"/>
    <w:rsid w:val="00896CE1"/>
    <w:rsid w:val="0089720D"/>
    <w:rsid w:val="008A490F"/>
    <w:rsid w:val="008A7BF3"/>
    <w:rsid w:val="008A7E80"/>
    <w:rsid w:val="008B07FB"/>
    <w:rsid w:val="008B4BAD"/>
    <w:rsid w:val="008B5A76"/>
    <w:rsid w:val="008B6F58"/>
    <w:rsid w:val="008C04C6"/>
    <w:rsid w:val="008D0705"/>
    <w:rsid w:val="008D0C01"/>
    <w:rsid w:val="008D7C7F"/>
    <w:rsid w:val="008F059B"/>
    <w:rsid w:val="008F0DCC"/>
    <w:rsid w:val="008F194D"/>
    <w:rsid w:val="008F1E3D"/>
    <w:rsid w:val="008F25FD"/>
    <w:rsid w:val="008F29A3"/>
    <w:rsid w:val="008F49CD"/>
    <w:rsid w:val="008F68F4"/>
    <w:rsid w:val="008F7007"/>
    <w:rsid w:val="008F7694"/>
    <w:rsid w:val="00900310"/>
    <w:rsid w:val="009004BB"/>
    <w:rsid w:val="009042C2"/>
    <w:rsid w:val="00905BBF"/>
    <w:rsid w:val="00911769"/>
    <w:rsid w:val="00915F70"/>
    <w:rsid w:val="00916723"/>
    <w:rsid w:val="00917E55"/>
    <w:rsid w:val="00921041"/>
    <w:rsid w:val="009247B7"/>
    <w:rsid w:val="00926893"/>
    <w:rsid w:val="0092689A"/>
    <w:rsid w:val="00926C5B"/>
    <w:rsid w:val="009303DA"/>
    <w:rsid w:val="00930D62"/>
    <w:rsid w:val="009354A2"/>
    <w:rsid w:val="00935885"/>
    <w:rsid w:val="00937CCF"/>
    <w:rsid w:val="009404B4"/>
    <w:rsid w:val="00940FCB"/>
    <w:rsid w:val="009414D6"/>
    <w:rsid w:val="00941CED"/>
    <w:rsid w:val="0094347A"/>
    <w:rsid w:val="00946321"/>
    <w:rsid w:val="00950587"/>
    <w:rsid w:val="00950888"/>
    <w:rsid w:val="0095170B"/>
    <w:rsid w:val="00951EDD"/>
    <w:rsid w:val="009537CF"/>
    <w:rsid w:val="0095741B"/>
    <w:rsid w:val="009574BE"/>
    <w:rsid w:val="009618A3"/>
    <w:rsid w:val="00965BFB"/>
    <w:rsid w:val="009704D1"/>
    <w:rsid w:val="00971606"/>
    <w:rsid w:val="00971C72"/>
    <w:rsid w:val="009722F8"/>
    <w:rsid w:val="00973D4C"/>
    <w:rsid w:val="0097492D"/>
    <w:rsid w:val="00976A8E"/>
    <w:rsid w:val="00980145"/>
    <w:rsid w:val="00980955"/>
    <w:rsid w:val="00981DAB"/>
    <w:rsid w:val="009870C6"/>
    <w:rsid w:val="00992849"/>
    <w:rsid w:val="0099311C"/>
    <w:rsid w:val="00994A97"/>
    <w:rsid w:val="0099755F"/>
    <w:rsid w:val="009A00FB"/>
    <w:rsid w:val="009A5B30"/>
    <w:rsid w:val="009A6A66"/>
    <w:rsid w:val="009A6EBF"/>
    <w:rsid w:val="009A7527"/>
    <w:rsid w:val="009B21D9"/>
    <w:rsid w:val="009B58E2"/>
    <w:rsid w:val="009B75B2"/>
    <w:rsid w:val="009C1665"/>
    <w:rsid w:val="009C3051"/>
    <w:rsid w:val="009C3906"/>
    <w:rsid w:val="009C775C"/>
    <w:rsid w:val="009C7BE9"/>
    <w:rsid w:val="009D21CF"/>
    <w:rsid w:val="009D2274"/>
    <w:rsid w:val="009D2A9D"/>
    <w:rsid w:val="009D2D74"/>
    <w:rsid w:val="009D39E7"/>
    <w:rsid w:val="009D52B9"/>
    <w:rsid w:val="009E3D28"/>
    <w:rsid w:val="009E586A"/>
    <w:rsid w:val="009E7766"/>
    <w:rsid w:val="009F49A6"/>
    <w:rsid w:val="009F5DB1"/>
    <w:rsid w:val="009F616B"/>
    <w:rsid w:val="00A0145C"/>
    <w:rsid w:val="00A05D87"/>
    <w:rsid w:val="00A0671C"/>
    <w:rsid w:val="00A070A4"/>
    <w:rsid w:val="00A13457"/>
    <w:rsid w:val="00A1392E"/>
    <w:rsid w:val="00A13CE7"/>
    <w:rsid w:val="00A14EAC"/>
    <w:rsid w:val="00A1755B"/>
    <w:rsid w:val="00A17F17"/>
    <w:rsid w:val="00A257C1"/>
    <w:rsid w:val="00A316D8"/>
    <w:rsid w:val="00A319A2"/>
    <w:rsid w:val="00A32D39"/>
    <w:rsid w:val="00A350EE"/>
    <w:rsid w:val="00A36705"/>
    <w:rsid w:val="00A36B23"/>
    <w:rsid w:val="00A36DC7"/>
    <w:rsid w:val="00A379CE"/>
    <w:rsid w:val="00A40E65"/>
    <w:rsid w:val="00A41050"/>
    <w:rsid w:val="00A459CC"/>
    <w:rsid w:val="00A4713E"/>
    <w:rsid w:val="00A52B7B"/>
    <w:rsid w:val="00A53BC5"/>
    <w:rsid w:val="00A575D1"/>
    <w:rsid w:val="00A6571D"/>
    <w:rsid w:val="00A6687C"/>
    <w:rsid w:val="00A67065"/>
    <w:rsid w:val="00A72A32"/>
    <w:rsid w:val="00A74098"/>
    <w:rsid w:val="00A74106"/>
    <w:rsid w:val="00A75B3E"/>
    <w:rsid w:val="00A80AF1"/>
    <w:rsid w:val="00A83F54"/>
    <w:rsid w:val="00A8401C"/>
    <w:rsid w:val="00A8565F"/>
    <w:rsid w:val="00A907A1"/>
    <w:rsid w:val="00A93923"/>
    <w:rsid w:val="00A95F7C"/>
    <w:rsid w:val="00AA5763"/>
    <w:rsid w:val="00AA628C"/>
    <w:rsid w:val="00AA6A29"/>
    <w:rsid w:val="00AA74A1"/>
    <w:rsid w:val="00AB2A7B"/>
    <w:rsid w:val="00AB32F2"/>
    <w:rsid w:val="00AB3A99"/>
    <w:rsid w:val="00AB7016"/>
    <w:rsid w:val="00AB79C0"/>
    <w:rsid w:val="00AC24F1"/>
    <w:rsid w:val="00AC27E5"/>
    <w:rsid w:val="00AC53AB"/>
    <w:rsid w:val="00AC6341"/>
    <w:rsid w:val="00AD1F80"/>
    <w:rsid w:val="00AD4E32"/>
    <w:rsid w:val="00AD6744"/>
    <w:rsid w:val="00AD6C03"/>
    <w:rsid w:val="00AD7EDA"/>
    <w:rsid w:val="00AE177E"/>
    <w:rsid w:val="00AF10BE"/>
    <w:rsid w:val="00AF3687"/>
    <w:rsid w:val="00AF38DF"/>
    <w:rsid w:val="00AF5417"/>
    <w:rsid w:val="00B00675"/>
    <w:rsid w:val="00B02138"/>
    <w:rsid w:val="00B02759"/>
    <w:rsid w:val="00B03453"/>
    <w:rsid w:val="00B10CBF"/>
    <w:rsid w:val="00B13F26"/>
    <w:rsid w:val="00B14931"/>
    <w:rsid w:val="00B14B96"/>
    <w:rsid w:val="00B14E6E"/>
    <w:rsid w:val="00B33A98"/>
    <w:rsid w:val="00B33C30"/>
    <w:rsid w:val="00B348BD"/>
    <w:rsid w:val="00B4638A"/>
    <w:rsid w:val="00B47928"/>
    <w:rsid w:val="00B51138"/>
    <w:rsid w:val="00B640DE"/>
    <w:rsid w:val="00B64C4A"/>
    <w:rsid w:val="00B674B0"/>
    <w:rsid w:val="00B67A48"/>
    <w:rsid w:val="00B67BBE"/>
    <w:rsid w:val="00B67C95"/>
    <w:rsid w:val="00B716DD"/>
    <w:rsid w:val="00B73179"/>
    <w:rsid w:val="00B80C16"/>
    <w:rsid w:val="00B80ECB"/>
    <w:rsid w:val="00B820DF"/>
    <w:rsid w:val="00B8319F"/>
    <w:rsid w:val="00B83C4A"/>
    <w:rsid w:val="00B85485"/>
    <w:rsid w:val="00B9260D"/>
    <w:rsid w:val="00B93C79"/>
    <w:rsid w:val="00B9678D"/>
    <w:rsid w:val="00BA1AFE"/>
    <w:rsid w:val="00BA327A"/>
    <w:rsid w:val="00BA3AA1"/>
    <w:rsid w:val="00BA6EF7"/>
    <w:rsid w:val="00BB21DE"/>
    <w:rsid w:val="00BB6E0B"/>
    <w:rsid w:val="00BB7336"/>
    <w:rsid w:val="00BC3ABB"/>
    <w:rsid w:val="00BC6B75"/>
    <w:rsid w:val="00BD464E"/>
    <w:rsid w:val="00BD7959"/>
    <w:rsid w:val="00BE093E"/>
    <w:rsid w:val="00BE36CE"/>
    <w:rsid w:val="00BE45C2"/>
    <w:rsid w:val="00BF46E2"/>
    <w:rsid w:val="00BF55AF"/>
    <w:rsid w:val="00BF755D"/>
    <w:rsid w:val="00C0126A"/>
    <w:rsid w:val="00C057F0"/>
    <w:rsid w:val="00C06A23"/>
    <w:rsid w:val="00C070D8"/>
    <w:rsid w:val="00C07ECB"/>
    <w:rsid w:val="00C10F84"/>
    <w:rsid w:val="00C151B1"/>
    <w:rsid w:val="00C20164"/>
    <w:rsid w:val="00C20F01"/>
    <w:rsid w:val="00C214EB"/>
    <w:rsid w:val="00C25465"/>
    <w:rsid w:val="00C27BF1"/>
    <w:rsid w:val="00C27EE3"/>
    <w:rsid w:val="00C30EE1"/>
    <w:rsid w:val="00C3100D"/>
    <w:rsid w:val="00C40C6C"/>
    <w:rsid w:val="00C4213D"/>
    <w:rsid w:val="00C43FA0"/>
    <w:rsid w:val="00C5019F"/>
    <w:rsid w:val="00C51687"/>
    <w:rsid w:val="00C51C76"/>
    <w:rsid w:val="00C525CE"/>
    <w:rsid w:val="00C525DB"/>
    <w:rsid w:val="00C52B27"/>
    <w:rsid w:val="00C530FE"/>
    <w:rsid w:val="00C531B8"/>
    <w:rsid w:val="00C60082"/>
    <w:rsid w:val="00C600CD"/>
    <w:rsid w:val="00C61229"/>
    <w:rsid w:val="00C6124B"/>
    <w:rsid w:val="00C61826"/>
    <w:rsid w:val="00C624E4"/>
    <w:rsid w:val="00C67E2A"/>
    <w:rsid w:val="00C71B3D"/>
    <w:rsid w:val="00C760DA"/>
    <w:rsid w:val="00C81D23"/>
    <w:rsid w:val="00C822D0"/>
    <w:rsid w:val="00C82DDF"/>
    <w:rsid w:val="00C834B0"/>
    <w:rsid w:val="00C859C8"/>
    <w:rsid w:val="00C87B4C"/>
    <w:rsid w:val="00C91903"/>
    <w:rsid w:val="00C92364"/>
    <w:rsid w:val="00C968B6"/>
    <w:rsid w:val="00C969A8"/>
    <w:rsid w:val="00C96EAA"/>
    <w:rsid w:val="00CA4322"/>
    <w:rsid w:val="00CA6F79"/>
    <w:rsid w:val="00CA7350"/>
    <w:rsid w:val="00CA7DAD"/>
    <w:rsid w:val="00CB1BA3"/>
    <w:rsid w:val="00CB29E7"/>
    <w:rsid w:val="00CB2D61"/>
    <w:rsid w:val="00CB5ECC"/>
    <w:rsid w:val="00CC202E"/>
    <w:rsid w:val="00CC21AF"/>
    <w:rsid w:val="00CD0498"/>
    <w:rsid w:val="00CD1703"/>
    <w:rsid w:val="00CD30FB"/>
    <w:rsid w:val="00CD3117"/>
    <w:rsid w:val="00CD4EE7"/>
    <w:rsid w:val="00CD7181"/>
    <w:rsid w:val="00CE24B3"/>
    <w:rsid w:val="00CE5347"/>
    <w:rsid w:val="00CE5D79"/>
    <w:rsid w:val="00CF1298"/>
    <w:rsid w:val="00D005FF"/>
    <w:rsid w:val="00D00A5B"/>
    <w:rsid w:val="00D01886"/>
    <w:rsid w:val="00D03733"/>
    <w:rsid w:val="00D03906"/>
    <w:rsid w:val="00D05547"/>
    <w:rsid w:val="00D05BE7"/>
    <w:rsid w:val="00D116AD"/>
    <w:rsid w:val="00D11E9A"/>
    <w:rsid w:val="00D14CD4"/>
    <w:rsid w:val="00D15BA4"/>
    <w:rsid w:val="00D170B9"/>
    <w:rsid w:val="00D21268"/>
    <w:rsid w:val="00D21360"/>
    <w:rsid w:val="00D21D55"/>
    <w:rsid w:val="00D22E08"/>
    <w:rsid w:val="00D253DB"/>
    <w:rsid w:val="00D265ED"/>
    <w:rsid w:val="00D26FF1"/>
    <w:rsid w:val="00D27752"/>
    <w:rsid w:val="00D27B4A"/>
    <w:rsid w:val="00D30AF2"/>
    <w:rsid w:val="00D30F60"/>
    <w:rsid w:val="00D36467"/>
    <w:rsid w:val="00D364D6"/>
    <w:rsid w:val="00D41981"/>
    <w:rsid w:val="00D461F6"/>
    <w:rsid w:val="00D47051"/>
    <w:rsid w:val="00D474D8"/>
    <w:rsid w:val="00D47ABA"/>
    <w:rsid w:val="00D53389"/>
    <w:rsid w:val="00D56D3D"/>
    <w:rsid w:val="00D60C96"/>
    <w:rsid w:val="00D60F88"/>
    <w:rsid w:val="00D618A2"/>
    <w:rsid w:val="00D62CB3"/>
    <w:rsid w:val="00D62D40"/>
    <w:rsid w:val="00D62F74"/>
    <w:rsid w:val="00D64119"/>
    <w:rsid w:val="00D6550E"/>
    <w:rsid w:val="00D709F4"/>
    <w:rsid w:val="00D70DFB"/>
    <w:rsid w:val="00D729BD"/>
    <w:rsid w:val="00D7308F"/>
    <w:rsid w:val="00D7321A"/>
    <w:rsid w:val="00D74BCE"/>
    <w:rsid w:val="00D7792F"/>
    <w:rsid w:val="00D80A46"/>
    <w:rsid w:val="00D867FF"/>
    <w:rsid w:val="00D90130"/>
    <w:rsid w:val="00DA3430"/>
    <w:rsid w:val="00DA64A7"/>
    <w:rsid w:val="00DA7B9D"/>
    <w:rsid w:val="00DB045B"/>
    <w:rsid w:val="00DB113B"/>
    <w:rsid w:val="00DB2844"/>
    <w:rsid w:val="00DB5FE4"/>
    <w:rsid w:val="00DB69C7"/>
    <w:rsid w:val="00DB6A8D"/>
    <w:rsid w:val="00DC00D1"/>
    <w:rsid w:val="00DC5A86"/>
    <w:rsid w:val="00DC7689"/>
    <w:rsid w:val="00DC7FE8"/>
    <w:rsid w:val="00DD2347"/>
    <w:rsid w:val="00DD2D74"/>
    <w:rsid w:val="00DD5556"/>
    <w:rsid w:val="00DD5B5D"/>
    <w:rsid w:val="00DE0F2E"/>
    <w:rsid w:val="00DE461D"/>
    <w:rsid w:val="00DE52AD"/>
    <w:rsid w:val="00DE68DF"/>
    <w:rsid w:val="00DF0238"/>
    <w:rsid w:val="00DF25C7"/>
    <w:rsid w:val="00DF3349"/>
    <w:rsid w:val="00DF3F9F"/>
    <w:rsid w:val="00DF6DEB"/>
    <w:rsid w:val="00E01116"/>
    <w:rsid w:val="00E02000"/>
    <w:rsid w:val="00E0285A"/>
    <w:rsid w:val="00E03AE5"/>
    <w:rsid w:val="00E04FCE"/>
    <w:rsid w:val="00E05109"/>
    <w:rsid w:val="00E112B4"/>
    <w:rsid w:val="00E1684E"/>
    <w:rsid w:val="00E22DED"/>
    <w:rsid w:val="00E2354E"/>
    <w:rsid w:val="00E249C8"/>
    <w:rsid w:val="00E24CB2"/>
    <w:rsid w:val="00E3131B"/>
    <w:rsid w:val="00E316C3"/>
    <w:rsid w:val="00E32418"/>
    <w:rsid w:val="00E34F1C"/>
    <w:rsid w:val="00E358E9"/>
    <w:rsid w:val="00E36CA9"/>
    <w:rsid w:val="00E37C92"/>
    <w:rsid w:val="00E43084"/>
    <w:rsid w:val="00E4715A"/>
    <w:rsid w:val="00E570A3"/>
    <w:rsid w:val="00E60F7A"/>
    <w:rsid w:val="00E6170A"/>
    <w:rsid w:val="00E62951"/>
    <w:rsid w:val="00E62F5D"/>
    <w:rsid w:val="00E66C19"/>
    <w:rsid w:val="00E72EF7"/>
    <w:rsid w:val="00E80C07"/>
    <w:rsid w:val="00E81E21"/>
    <w:rsid w:val="00E83376"/>
    <w:rsid w:val="00E862D9"/>
    <w:rsid w:val="00E86AA5"/>
    <w:rsid w:val="00E87194"/>
    <w:rsid w:val="00E93329"/>
    <w:rsid w:val="00E93E47"/>
    <w:rsid w:val="00E93EB1"/>
    <w:rsid w:val="00E947CB"/>
    <w:rsid w:val="00E96079"/>
    <w:rsid w:val="00E96BFE"/>
    <w:rsid w:val="00EA0B02"/>
    <w:rsid w:val="00EA245E"/>
    <w:rsid w:val="00EA3A0C"/>
    <w:rsid w:val="00EB2E2E"/>
    <w:rsid w:val="00EB39DE"/>
    <w:rsid w:val="00EB5969"/>
    <w:rsid w:val="00EC6498"/>
    <w:rsid w:val="00EC6EC7"/>
    <w:rsid w:val="00ED0C32"/>
    <w:rsid w:val="00ED5E2B"/>
    <w:rsid w:val="00ED6E06"/>
    <w:rsid w:val="00EE16AF"/>
    <w:rsid w:val="00EE2947"/>
    <w:rsid w:val="00EE6B24"/>
    <w:rsid w:val="00EF0E4D"/>
    <w:rsid w:val="00EF37D7"/>
    <w:rsid w:val="00EF4EB2"/>
    <w:rsid w:val="00EF56CF"/>
    <w:rsid w:val="00F03DAA"/>
    <w:rsid w:val="00F0501E"/>
    <w:rsid w:val="00F06CCD"/>
    <w:rsid w:val="00F11011"/>
    <w:rsid w:val="00F1235C"/>
    <w:rsid w:val="00F13620"/>
    <w:rsid w:val="00F146E8"/>
    <w:rsid w:val="00F1481B"/>
    <w:rsid w:val="00F16623"/>
    <w:rsid w:val="00F23A25"/>
    <w:rsid w:val="00F24B7F"/>
    <w:rsid w:val="00F26A62"/>
    <w:rsid w:val="00F27BE2"/>
    <w:rsid w:val="00F317AE"/>
    <w:rsid w:val="00F367DB"/>
    <w:rsid w:val="00F37F5B"/>
    <w:rsid w:val="00F45B14"/>
    <w:rsid w:val="00F4681E"/>
    <w:rsid w:val="00F52DD3"/>
    <w:rsid w:val="00F53AF1"/>
    <w:rsid w:val="00F53BC9"/>
    <w:rsid w:val="00F56D91"/>
    <w:rsid w:val="00F57D8B"/>
    <w:rsid w:val="00F64979"/>
    <w:rsid w:val="00F722C9"/>
    <w:rsid w:val="00F7302F"/>
    <w:rsid w:val="00F74987"/>
    <w:rsid w:val="00F82405"/>
    <w:rsid w:val="00F847B8"/>
    <w:rsid w:val="00F87D98"/>
    <w:rsid w:val="00F924B3"/>
    <w:rsid w:val="00F92EC4"/>
    <w:rsid w:val="00F92F59"/>
    <w:rsid w:val="00F93C51"/>
    <w:rsid w:val="00F9533C"/>
    <w:rsid w:val="00F979D3"/>
    <w:rsid w:val="00FA2ADE"/>
    <w:rsid w:val="00FA4FE4"/>
    <w:rsid w:val="00FA53CD"/>
    <w:rsid w:val="00FA5CD4"/>
    <w:rsid w:val="00FA7BD8"/>
    <w:rsid w:val="00FB66FF"/>
    <w:rsid w:val="00FB71BB"/>
    <w:rsid w:val="00FC2624"/>
    <w:rsid w:val="00FC2E2C"/>
    <w:rsid w:val="00FC33F7"/>
    <w:rsid w:val="00FD1978"/>
    <w:rsid w:val="00FD2B00"/>
    <w:rsid w:val="00FD59DE"/>
    <w:rsid w:val="00FE3133"/>
    <w:rsid w:val="00FE4CE8"/>
    <w:rsid w:val="00FE5AF2"/>
    <w:rsid w:val="00FE5CDD"/>
    <w:rsid w:val="00FE7067"/>
    <w:rsid w:val="00FF07AF"/>
    <w:rsid w:val="00FF097F"/>
    <w:rsid w:val="00FF23E4"/>
    <w:rsid w:val="00FF290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395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58"/>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40132D"/>
    <w:pPr>
      <w:keepNext/>
      <w:keepLines/>
      <w:numPr>
        <w:numId w:val="1"/>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40132D"/>
    <w:pPr>
      <w:keepNext/>
      <w:keepLines/>
      <w:numPr>
        <w:ilvl w:val="1"/>
        <w:numId w:val="1"/>
      </w:numPr>
      <w:spacing w:before="40"/>
      <w:ind w:left="450"/>
      <w:outlineLvl w:val="1"/>
    </w:pPr>
    <w:rPr>
      <w:rFonts w:eastAsiaTheme="majorEastAsia"/>
      <w:color w:val="2E74B5" w:themeColor="accent1" w:themeShade="BF"/>
      <w:sz w:val="30"/>
      <w:szCs w:val="30"/>
    </w:rPr>
  </w:style>
  <w:style w:type="paragraph" w:styleId="Heading3">
    <w:name w:val="heading 3"/>
    <w:basedOn w:val="Heading2"/>
    <w:next w:val="Normal"/>
    <w:link w:val="Heading3Char"/>
    <w:uiPriority w:val="9"/>
    <w:unhideWhenUsed/>
    <w:qFormat/>
    <w:rsid w:val="0040132D"/>
    <w:pPr>
      <w:numPr>
        <w:ilvl w:val="2"/>
      </w:numPr>
      <w:ind w:left="810" w:hanging="774"/>
      <w:outlineLvl w:val="2"/>
    </w:pPr>
    <w:rPr>
      <w:sz w:val="28"/>
      <w:szCs w:val="28"/>
    </w:rPr>
  </w:style>
  <w:style w:type="paragraph" w:styleId="Heading4">
    <w:name w:val="heading 4"/>
    <w:basedOn w:val="Heading3"/>
    <w:next w:val="Normal"/>
    <w:link w:val="Heading4Char"/>
    <w:uiPriority w:val="9"/>
    <w:unhideWhenUsed/>
    <w:qFormat/>
    <w:rsid w:val="0040132D"/>
    <w:pPr>
      <w:numPr>
        <w:ilvl w:val="3"/>
      </w:numPr>
      <w:ind w:left="630" w:hanging="540"/>
      <w:outlineLvl w:val="3"/>
    </w:pPr>
    <w:rPr>
      <w:sz w:val="26"/>
      <w:szCs w:val="26"/>
    </w:rPr>
  </w:style>
  <w:style w:type="paragraph" w:styleId="Heading5">
    <w:name w:val="heading 5"/>
    <w:basedOn w:val="Heading4"/>
    <w:next w:val="Normal"/>
    <w:link w:val="Heading5Char"/>
    <w:uiPriority w:val="9"/>
    <w:unhideWhenUsed/>
    <w:qFormat/>
    <w:rsid w:val="00B820DF"/>
    <w:pPr>
      <w:numPr>
        <w:ilvl w:val="4"/>
      </w:numPr>
      <w:ind w:left="900" w:hanging="810"/>
      <w:outlineLvl w:val="4"/>
    </w:pPr>
  </w:style>
  <w:style w:type="paragraph" w:styleId="Heading6">
    <w:name w:val="heading 6"/>
    <w:basedOn w:val="Heading5"/>
    <w:next w:val="Normal"/>
    <w:link w:val="Heading6Char"/>
    <w:uiPriority w:val="9"/>
    <w:unhideWhenUsed/>
    <w:qFormat/>
    <w:rsid w:val="00B820DF"/>
    <w:pPr>
      <w:numPr>
        <w:ilvl w:val="5"/>
      </w:numPr>
      <w:ind w:left="990"/>
      <w:outlineLvl w:val="5"/>
    </w:pPr>
  </w:style>
  <w:style w:type="paragraph" w:styleId="Heading7">
    <w:name w:val="heading 7"/>
    <w:basedOn w:val="Normal"/>
    <w:next w:val="Normal"/>
    <w:link w:val="Heading7Char"/>
    <w:uiPriority w:val="9"/>
    <w:unhideWhenUsed/>
    <w:qFormat/>
    <w:rsid w:val="00207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
    <w:basedOn w:val="Normal"/>
    <w:link w:val="ListParagraphChar"/>
    <w:uiPriority w:val="34"/>
    <w:qFormat/>
    <w:rsid w:val="00006593"/>
    <w:pPr>
      <w:numPr>
        <w:numId w:val="3"/>
      </w:numPr>
      <w:spacing w:after="200" w:line="276" w:lineRule="auto"/>
      <w:contextualSpacing/>
    </w:pPr>
  </w:style>
  <w:style w:type="character" w:styleId="CommentReference">
    <w:name w:val="annotation reference"/>
    <w:basedOn w:val="DefaultParagraphFont"/>
    <w:uiPriority w:val="99"/>
    <w:semiHidden/>
    <w:unhideWhenUsed/>
    <w:rsid w:val="00D474D8"/>
    <w:rPr>
      <w:sz w:val="16"/>
      <w:szCs w:val="16"/>
    </w:rPr>
  </w:style>
  <w:style w:type="paragraph" w:styleId="CommentText">
    <w:name w:val="annotation text"/>
    <w:basedOn w:val="Normal"/>
    <w:link w:val="CommentTextChar"/>
    <w:uiPriority w:val="99"/>
    <w:unhideWhenUsed/>
    <w:rsid w:val="00D474D8"/>
    <w:pPr>
      <w:spacing w:after="200"/>
    </w:pPr>
    <w:rPr>
      <w:sz w:val="20"/>
      <w:szCs w:val="20"/>
    </w:rPr>
  </w:style>
  <w:style w:type="character" w:customStyle="1" w:styleId="CommentTextChar">
    <w:name w:val="Comment Text Char"/>
    <w:basedOn w:val="DefaultParagraphFont"/>
    <w:link w:val="CommentText"/>
    <w:uiPriority w:val="99"/>
    <w:rsid w:val="00D474D8"/>
    <w:rPr>
      <w:sz w:val="20"/>
      <w:szCs w:val="20"/>
    </w:rPr>
  </w:style>
  <w:style w:type="paragraph" w:styleId="BalloonText">
    <w:name w:val="Balloon Text"/>
    <w:basedOn w:val="Normal"/>
    <w:link w:val="BalloonTextChar"/>
    <w:uiPriority w:val="99"/>
    <w:semiHidden/>
    <w:unhideWhenUsed/>
    <w:rsid w:val="00D474D8"/>
    <w:rPr>
      <w:rFonts w:ascii="Segoe UI" w:hAnsi="Segoe UI" w:cs="Segoe UI"/>
    </w:rPr>
  </w:style>
  <w:style w:type="character" w:customStyle="1" w:styleId="BalloonTextChar">
    <w:name w:val="Balloon Text Char"/>
    <w:basedOn w:val="DefaultParagraphFont"/>
    <w:link w:val="BalloonText"/>
    <w:uiPriority w:val="99"/>
    <w:semiHidden/>
    <w:rsid w:val="00D474D8"/>
    <w:rPr>
      <w:rFonts w:ascii="Segoe UI" w:hAnsi="Segoe UI" w:cs="Segoe UI"/>
      <w:sz w:val="18"/>
      <w:szCs w:val="18"/>
    </w:rPr>
  </w:style>
  <w:style w:type="character" w:customStyle="1" w:styleId="Heading1Char">
    <w:name w:val="Heading 1 Char"/>
    <w:basedOn w:val="DefaultParagraphFont"/>
    <w:link w:val="Heading1"/>
    <w:uiPriority w:val="9"/>
    <w:rsid w:val="0040132D"/>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40132D"/>
    <w:rPr>
      <w:rFonts w:ascii="Arial" w:eastAsiaTheme="majorEastAsia" w:hAnsi="Arial" w:cs="Arial"/>
      <w:color w:val="2E74B5" w:themeColor="accent1" w:themeShade="BF"/>
      <w:sz w:val="30"/>
      <w:szCs w:val="30"/>
    </w:rPr>
  </w:style>
  <w:style w:type="paragraph" w:styleId="Title">
    <w:name w:val="Title"/>
    <w:basedOn w:val="Normal"/>
    <w:next w:val="Normal"/>
    <w:link w:val="TitleChar"/>
    <w:uiPriority w:val="10"/>
    <w:qFormat/>
    <w:rsid w:val="00D60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F8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0132D"/>
    <w:rPr>
      <w:rFonts w:ascii="Arial" w:eastAsiaTheme="majorEastAsia" w:hAnsi="Arial" w:cs="Arial"/>
      <w:color w:val="2E74B5" w:themeColor="accent1" w:themeShade="BF"/>
      <w:sz w:val="28"/>
      <w:szCs w:val="28"/>
    </w:rPr>
  </w:style>
  <w:style w:type="character" w:customStyle="1" w:styleId="Heading4Char">
    <w:name w:val="Heading 4 Char"/>
    <w:basedOn w:val="DefaultParagraphFont"/>
    <w:link w:val="Heading4"/>
    <w:uiPriority w:val="9"/>
    <w:rsid w:val="0040132D"/>
    <w:rPr>
      <w:rFonts w:ascii="Arial" w:eastAsiaTheme="majorEastAsia" w:hAnsi="Arial" w:cs="Arial"/>
      <w:color w:val="2E74B5" w:themeColor="accent1" w:themeShade="BF"/>
      <w:sz w:val="26"/>
      <w:szCs w:val="26"/>
    </w:rPr>
  </w:style>
  <w:style w:type="character" w:styleId="Hyperlink">
    <w:name w:val="Hyperlink"/>
    <w:basedOn w:val="DefaultParagraphFont"/>
    <w:uiPriority w:val="99"/>
    <w:unhideWhenUsed/>
    <w:rsid w:val="007B5C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9C8"/>
    <w:pPr>
      <w:spacing w:after="160"/>
    </w:pPr>
    <w:rPr>
      <w:b/>
      <w:bCs/>
    </w:rPr>
  </w:style>
  <w:style w:type="character" w:customStyle="1" w:styleId="CommentSubjectChar">
    <w:name w:val="Comment Subject Char"/>
    <w:basedOn w:val="CommentTextChar"/>
    <w:link w:val="CommentSubject"/>
    <w:uiPriority w:val="99"/>
    <w:semiHidden/>
    <w:rsid w:val="00E249C8"/>
    <w:rPr>
      <w:b/>
      <w:bCs/>
      <w:sz w:val="20"/>
      <w:szCs w:val="20"/>
    </w:rPr>
  </w:style>
  <w:style w:type="paragraph" w:styleId="Revision">
    <w:name w:val="Revision"/>
    <w:hidden/>
    <w:uiPriority w:val="99"/>
    <w:semiHidden/>
    <w:rsid w:val="00E249C8"/>
    <w:pPr>
      <w:spacing w:after="0" w:line="240" w:lineRule="auto"/>
    </w:pPr>
  </w:style>
  <w:style w:type="character" w:customStyle="1" w:styleId="Heading5Char">
    <w:name w:val="Heading 5 Char"/>
    <w:basedOn w:val="DefaultParagraphFont"/>
    <w:link w:val="Heading5"/>
    <w:uiPriority w:val="9"/>
    <w:rsid w:val="00B820DF"/>
    <w:rPr>
      <w:rFonts w:ascii="Arial" w:eastAsiaTheme="majorEastAsia" w:hAnsi="Arial" w:cs="Arial"/>
      <w:color w:val="2E74B5" w:themeColor="accent1" w:themeShade="BF"/>
      <w:sz w:val="26"/>
      <w:szCs w:val="26"/>
    </w:rPr>
  </w:style>
  <w:style w:type="character" w:customStyle="1" w:styleId="Heading6Char">
    <w:name w:val="Heading 6 Char"/>
    <w:basedOn w:val="DefaultParagraphFont"/>
    <w:link w:val="Heading6"/>
    <w:uiPriority w:val="9"/>
    <w:rsid w:val="00B820DF"/>
    <w:rPr>
      <w:rFonts w:ascii="Arial" w:eastAsiaTheme="majorEastAsia" w:hAnsi="Arial" w:cs="Arial"/>
      <w:color w:val="2E74B5" w:themeColor="accent1" w:themeShade="BF"/>
      <w:sz w:val="26"/>
      <w:szCs w:val="26"/>
    </w:rPr>
  </w:style>
  <w:style w:type="paragraph" w:styleId="TOCHeading">
    <w:name w:val="TOC Heading"/>
    <w:basedOn w:val="Heading1"/>
    <w:next w:val="Normal"/>
    <w:uiPriority w:val="39"/>
    <w:unhideWhenUsed/>
    <w:qFormat/>
    <w:rsid w:val="00E02000"/>
    <w:pPr>
      <w:numPr>
        <w:numId w:val="0"/>
      </w:numPr>
      <w:outlineLvl w:val="9"/>
    </w:pPr>
  </w:style>
  <w:style w:type="paragraph" w:styleId="TOC1">
    <w:name w:val="toc 1"/>
    <w:basedOn w:val="Normal"/>
    <w:next w:val="Normal"/>
    <w:autoRedefine/>
    <w:uiPriority w:val="39"/>
    <w:unhideWhenUsed/>
    <w:rsid w:val="00E02000"/>
    <w:pPr>
      <w:spacing w:after="100"/>
    </w:pPr>
  </w:style>
  <w:style w:type="paragraph" w:styleId="TOC2">
    <w:name w:val="toc 2"/>
    <w:basedOn w:val="Normal"/>
    <w:next w:val="Normal"/>
    <w:autoRedefine/>
    <w:uiPriority w:val="39"/>
    <w:unhideWhenUsed/>
    <w:rsid w:val="00E02000"/>
    <w:pPr>
      <w:spacing w:after="100"/>
      <w:ind w:left="220"/>
    </w:pPr>
  </w:style>
  <w:style w:type="paragraph" w:styleId="TOC3">
    <w:name w:val="toc 3"/>
    <w:basedOn w:val="Normal"/>
    <w:next w:val="Normal"/>
    <w:autoRedefine/>
    <w:uiPriority w:val="39"/>
    <w:unhideWhenUsed/>
    <w:rsid w:val="00E02000"/>
    <w:pPr>
      <w:spacing w:after="100"/>
      <w:ind w:left="440"/>
    </w:pPr>
  </w:style>
  <w:style w:type="table" w:customStyle="1" w:styleId="GridTable4-Accent11">
    <w:name w:val="Grid Table 4 - Accent 11"/>
    <w:basedOn w:val="TableNormal"/>
    <w:uiPriority w:val="49"/>
    <w:rsid w:val="00E020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nhideWhenUsed/>
    <w:qFormat/>
    <w:rsid w:val="00AA628C"/>
    <w:pPr>
      <w:spacing w:after="200"/>
    </w:pPr>
    <w:rPr>
      <w:b/>
      <w:bCs/>
      <w:color w:val="5B9BD5" w:themeColor="accent1"/>
    </w:rPr>
  </w:style>
  <w:style w:type="character" w:styleId="IntenseEmphasis">
    <w:name w:val="Intense Emphasis"/>
    <w:aliases w:val="Table Label"/>
    <w:basedOn w:val="Emphasis"/>
    <w:uiPriority w:val="21"/>
    <w:qFormat/>
    <w:rsid w:val="005B6160"/>
    <w:rPr>
      <w:i/>
      <w:iCs/>
      <w:sz w:val="24"/>
      <w:szCs w:val="24"/>
    </w:rPr>
  </w:style>
  <w:style w:type="table" w:customStyle="1" w:styleId="TableStyle">
    <w:name w:val="Table Style"/>
    <w:basedOn w:val="TableNormal"/>
    <w:uiPriority w:val="99"/>
    <w:rsid w:val="00585E93"/>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character" w:styleId="Emphasis">
    <w:name w:val="Emphasis"/>
    <w:basedOn w:val="DefaultParagraphFont"/>
    <w:uiPriority w:val="20"/>
    <w:qFormat/>
    <w:rsid w:val="00AA628C"/>
    <w:rPr>
      <w:i/>
      <w:iCs/>
    </w:rPr>
  </w:style>
  <w:style w:type="character" w:styleId="Strong">
    <w:name w:val="Strong"/>
    <w:basedOn w:val="DefaultParagraphFont"/>
    <w:uiPriority w:val="22"/>
    <w:qFormat/>
    <w:rsid w:val="00710477"/>
    <w:rPr>
      <w:b/>
      <w:bCs/>
    </w:rPr>
  </w:style>
  <w:style w:type="character" w:customStyle="1" w:styleId="Heading7Char">
    <w:name w:val="Heading 7 Char"/>
    <w:basedOn w:val="DefaultParagraphFont"/>
    <w:link w:val="Heading7"/>
    <w:uiPriority w:val="9"/>
    <w:semiHidden/>
    <w:rsid w:val="00207431"/>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660978"/>
    <w:pPr>
      <w:spacing w:after="0" w:line="240" w:lineRule="auto"/>
      <w:ind w:left="90"/>
    </w:pPr>
  </w:style>
  <w:style w:type="paragraph" w:styleId="TableofFigures">
    <w:name w:val="table of figures"/>
    <w:basedOn w:val="Normal"/>
    <w:next w:val="Normal"/>
    <w:uiPriority w:val="99"/>
    <w:unhideWhenUsed/>
    <w:rsid w:val="00602F44"/>
  </w:style>
  <w:style w:type="paragraph" w:styleId="Subtitle">
    <w:name w:val="Subtitle"/>
    <w:basedOn w:val="Normal"/>
    <w:next w:val="Normal"/>
    <w:link w:val="SubtitleChar"/>
    <w:uiPriority w:val="11"/>
    <w:qFormat/>
    <w:rsid w:val="00602F44"/>
    <w:pPr>
      <w:numPr>
        <w:ilvl w:val="1"/>
      </w:numPr>
      <w:ind w:left="9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F44"/>
    <w:rPr>
      <w:rFonts w:eastAsiaTheme="minorEastAsia"/>
      <w:color w:val="5A5A5A" w:themeColor="text1" w:themeTint="A5"/>
      <w:spacing w:val="15"/>
    </w:rPr>
  </w:style>
  <w:style w:type="paragraph" w:styleId="Header">
    <w:name w:val="header"/>
    <w:basedOn w:val="Normal"/>
    <w:link w:val="HeaderChar"/>
    <w:uiPriority w:val="99"/>
    <w:unhideWhenUsed/>
    <w:rsid w:val="004C369F"/>
    <w:pPr>
      <w:tabs>
        <w:tab w:val="center" w:pos="4680"/>
        <w:tab w:val="right" w:pos="9360"/>
      </w:tabs>
    </w:pPr>
  </w:style>
  <w:style w:type="character" w:customStyle="1" w:styleId="HeaderChar">
    <w:name w:val="Header Char"/>
    <w:basedOn w:val="DefaultParagraphFont"/>
    <w:link w:val="Header"/>
    <w:uiPriority w:val="99"/>
    <w:rsid w:val="004C369F"/>
  </w:style>
  <w:style w:type="paragraph" w:styleId="Footer">
    <w:name w:val="footer"/>
    <w:basedOn w:val="Normal"/>
    <w:link w:val="FooterChar"/>
    <w:uiPriority w:val="99"/>
    <w:unhideWhenUsed/>
    <w:rsid w:val="004C369F"/>
    <w:pPr>
      <w:tabs>
        <w:tab w:val="center" w:pos="4680"/>
        <w:tab w:val="right" w:pos="9360"/>
      </w:tabs>
    </w:pPr>
  </w:style>
  <w:style w:type="character" w:customStyle="1" w:styleId="FooterChar">
    <w:name w:val="Footer Char"/>
    <w:basedOn w:val="DefaultParagraphFont"/>
    <w:link w:val="Footer"/>
    <w:uiPriority w:val="99"/>
    <w:rsid w:val="004C369F"/>
  </w:style>
  <w:style w:type="table" w:customStyle="1" w:styleId="GridTable4Accent1">
    <w:name w:val="Grid Table 4 Accent 1"/>
    <w:basedOn w:val="TableNormal"/>
    <w:uiPriority w:val="49"/>
    <w:rsid w:val="00437A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22B4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0132D"/>
  </w:style>
  <w:style w:type="character" w:customStyle="1" w:styleId="BulletChar">
    <w:name w:val="Bullet Char"/>
    <w:basedOn w:val="DefaultParagraphFont"/>
    <w:link w:val="Bullet"/>
    <w:locked/>
    <w:rsid w:val="009C3051"/>
    <w:rPr>
      <w:sz w:val="24"/>
      <w:szCs w:val="24"/>
    </w:rPr>
  </w:style>
  <w:style w:type="paragraph" w:customStyle="1" w:styleId="Bullet">
    <w:name w:val="Bullet"/>
    <w:basedOn w:val="Normal"/>
    <w:link w:val="BulletChar"/>
    <w:qFormat/>
    <w:rsid w:val="009C3051"/>
    <w:pPr>
      <w:numPr>
        <w:numId w:val="2"/>
      </w:numPr>
      <w:spacing w:after="120"/>
      <w:contextualSpacing/>
    </w:pPr>
    <w:rPr>
      <w:rFonts w:asciiTheme="minorHAnsi" w:hAnsiTheme="minorHAnsi" w:cstheme="minorBidi"/>
    </w:rPr>
  </w:style>
  <w:style w:type="character" w:customStyle="1" w:styleId="ListParagraphChar">
    <w:name w:val="List Paragraph Char"/>
    <w:aliases w:val="Alpha List Paragraph Char,List Paragraph1 Char"/>
    <w:basedOn w:val="DefaultParagraphFont"/>
    <w:link w:val="ListParagraph"/>
    <w:uiPriority w:val="34"/>
    <w:rsid w:val="000420F3"/>
    <w:rPr>
      <w:rFonts w:ascii="Arial" w:hAnsi="Arial" w:cs="Arial"/>
      <w:sz w:val="24"/>
      <w:szCs w:val="24"/>
    </w:rPr>
  </w:style>
  <w:style w:type="character" w:customStyle="1" w:styleId="NoSpacingChar">
    <w:name w:val="No Spacing Char"/>
    <w:link w:val="NoSpacing"/>
    <w:uiPriority w:val="1"/>
    <w:rsid w:val="00F1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58"/>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40132D"/>
    <w:pPr>
      <w:keepNext/>
      <w:keepLines/>
      <w:numPr>
        <w:numId w:val="1"/>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40132D"/>
    <w:pPr>
      <w:keepNext/>
      <w:keepLines/>
      <w:numPr>
        <w:ilvl w:val="1"/>
        <w:numId w:val="1"/>
      </w:numPr>
      <w:spacing w:before="40"/>
      <w:ind w:left="450"/>
      <w:outlineLvl w:val="1"/>
    </w:pPr>
    <w:rPr>
      <w:rFonts w:eastAsiaTheme="majorEastAsia"/>
      <w:color w:val="2E74B5" w:themeColor="accent1" w:themeShade="BF"/>
      <w:sz w:val="30"/>
      <w:szCs w:val="30"/>
    </w:rPr>
  </w:style>
  <w:style w:type="paragraph" w:styleId="Heading3">
    <w:name w:val="heading 3"/>
    <w:basedOn w:val="Heading2"/>
    <w:next w:val="Normal"/>
    <w:link w:val="Heading3Char"/>
    <w:uiPriority w:val="9"/>
    <w:unhideWhenUsed/>
    <w:qFormat/>
    <w:rsid w:val="0040132D"/>
    <w:pPr>
      <w:numPr>
        <w:ilvl w:val="2"/>
      </w:numPr>
      <w:ind w:left="810" w:hanging="774"/>
      <w:outlineLvl w:val="2"/>
    </w:pPr>
    <w:rPr>
      <w:sz w:val="28"/>
      <w:szCs w:val="28"/>
    </w:rPr>
  </w:style>
  <w:style w:type="paragraph" w:styleId="Heading4">
    <w:name w:val="heading 4"/>
    <w:basedOn w:val="Heading3"/>
    <w:next w:val="Normal"/>
    <w:link w:val="Heading4Char"/>
    <w:uiPriority w:val="9"/>
    <w:unhideWhenUsed/>
    <w:qFormat/>
    <w:rsid w:val="0040132D"/>
    <w:pPr>
      <w:numPr>
        <w:ilvl w:val="3"/>
      </w:numPr>
      <w:ind w:left="630" w:hanging="540"/>
      <w:outlineLvl w:val="3"/>
    </w:pPr>
    <w:rPr>
      <w:sz w:val="26"/>
      <w:szCs w:val="26"/>
    </w:rPr>
  </w:style>
  <w:style w:type="paragraph" w:styleId="Heading5">
    <w:name w:val="heading 5"/>
    <w:basedOn w:val="Heading4"/>
    <w:next w:val="Normal"/>
    <w:link w:val="Heading5Char"/>
    <w:uiPriority w:val="9"/>
    <w:unhideWhenUsed/>
    <w:qFormat/>
    <w:rsid w:val="00B820DF"/>
    <w:pPr>
      <w:numPr>
        <w:ilvl w:val="4"/>
      </w:numPr>
      <w:ind w:left="900" w:hanging="810"/>
      <w:outlineLvl w:val="4"/>
    </w:pPr>
  </w:style>
  <w:style w:type="paragraph" w:styleId="Heading6">
    <w:name w:val="heading 6"/>
    <w:basedOn w:val="Heading5"/>
    <w:next w:val="Normal"/>
    <w:link w:val="Heading6Char"/>
    <w:uiPriority w:val="9"/>
    <w:unhideWhenUsed/>
    <w:qFormat/>
    <w:rsid w:val="00B820DF"/>
    <w:pPr>
      <w:numPr>
        <w:ilvl w:val="5"/>
      </w:numPr>
      <w:ind w:left="990"/>
      <w:outlineLvl w:val="5"/>
    </w:pPr>
  </w:style>
  <w:style w:type="paragraph" w:styleId="Heading7">
    <w:name w:val="heading 7"/>
    <w:basedOn w:val="Normal"/>
    <w:next w:val="Normal"/>
    <w:link w:val="Heading7Char"/>
    <w:uiPriority w:val="9"/>
    <w:unhideWhenUsed/>
    <w:qFormat/>
    <w:rsid w:val="00207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List Paragraph1"/>
    <w:basedOn w:val="Normal"/>
    <w:link w:val="ListParagraphChar"/>
    <w:uiPriority w:val="34"/>
    <w:qFormat/>
    <w:rsid w:val="00006593"/>
    <w:pPr>
      <w:numPr>
        <w:numId w:val="3"/>
      </w:numPr>
      <w:spacing w:after="200" w:line="276" w:lineRule="auto"/>
      <w:contextualSpacing/>
    </w:pPr>
  </w:style>
  <w:style w:type="character" w:styleId="CommentReference">
    <w:name w:val="annotation reference"/>
    <w:basedOn w:val="DefaultParagraphFont"/>
    <w:uiPriority w:val="99"/>
    <w:semiHidden/>
    <w:unhideWhenUsed/>
    <w:rsid w:val="00D474D8"/>
    <w:rPr>
      <w:sz w:val="16"/>
      <w:szCs w:val="16"/>
    </w:rPr>
  </w:style>
  <w:style w:type="paragraph" w:styleId="CommentText">
    <w:name w:val="annotation text"/>
    <w:basedOn w:val="Normal"/>
    <w:link w:val="CommentTextChar"/>
    <w:uiPriority w:val="99"/>
    <w:unhideWhenUsed/>
    <w:rsid w:val="00D474D8"/>
    <w:pPr>
      <w:spacing w:after="200"/>
    </w:pPr>
    <w:rPr>
      <w:sz w:val="20"/>
      <w:szCs w:val="20"/>
    </w:rPr>
  </w:style>
  <w:style w:type="character" w:customStyle="1" w:styleId="CommentTextChar">
    <w:name w:val="Comment Text Char"/>
    <w:basedOn w:val="DefaultParagraphFont"/>
    <w:link w:val="CommentText"/>
    <w:uiPriority w:val="99"/>
    <w:rsid w:val="00D474D8"/>
    <w:rPr>
      <w:sz w:val="20"/>
      <w:szCs w:val="20"/>
    </w:rPr>
  </w:style>
  <w:style w:type="paragraph" w:styleId="BalloonText">
    <w:name w:val="Balloon Text"/>
    <w:basedOn w:val="Normal"/>
    <w:link w:val="BalloonTextChar"/>
    <w:uiPriority w:val="99"/>
    <w:semiHidden/>
    <w:unhideWhenUsed/>
    <w:rsid w:val="00D474D8"/>
    <w:rPr>
      <w:rFonts w:ascii="Segoe UI" w:hAnsi="Segoe UI" w:cs="Segoe UI"/>
    </w:rPr>
  </w:style>
  <w:style w:type="character" w:customStyle="1" w:styleId="BalloonTextChar">
    <w:name w:val="Balloon Text Char"/>
    <w:basedOn w:val="DefaultParagraphFont"/>
    <w:link w:val="BalloonText"/>
    <w:uiPriority w:val="99"/>
    <w:semiHidden/>
    <w:rsid w:val="00D474D8"/>
    <w:rPr>
      <w:rFonts w:ascii="Segoe UI" w:hAnsi="Segoe UI" w:cs="Segoe UI"/>
      <w:sz w:val="18"/>
      <w:szCs w:val="18"/>
    </w:rPr>
  </w:style>
  <w:style w:type="character" w:customStyle="1" w:styleId="Heading1Char">
    <w:name w:val="Heading 1 Char"/>
    <w:basedOn w:val="DefaultParagraphFont"/>
    <w:link w:val="Heading1"/>
    <w:uiPriority w:val="9"/>
    <w:rsid w:val="0040132D"/>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40132D"/>
    <w:rPr>
      <w:rFonts w:ascii="Arial" w:eastAsiaTheme="majorEastAsia" w:hAnsi="Arial" w:cs="Arial"/>
      <w:color w:val="2E74B5" w:themeColor="accent1" w:themeShade="BF"/>
      <w:sz w:val="30"/>
      <w:szCs w:val="30"/>
    </w:rPr>
  </w:style>
  <w:style w:type="paragraph" w:styleId="Title">
    <w:name w:val="Title"/>
    <w:basedOn w:val="Normal"/>
    <w:next w:val="Normal"/>
    <w:link w:val="TitleChar"/>
    <w:uiPriority w:val="10"/>
    <w:qFormat/>
    <w:rsid w:val="00D60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F8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0132D"/>
    <w:rPr>
      <w:rFonts w:ascii="Arial" w:eastAsiaTheme="majorEastAsia" w:hAnsi="Arial" w:cs="Arial"/>
      <w:color w:val="2E74B5" w:themeColor="accent1" w:themeShade="BF"/>
      <w:sz w:val="28"/>
      <w:szCs w:val="28"/>
    </w:rPr>
  </w:style>
  <w:style w:type="character" w:customStyle="1" w:styleId="Heading4Char">
    <w:name w:val="Heading 4 Char"/>
    <w:basedOn w:val="DefaultParagraphFont"/>
    <w:link w:val="Heading4"/>
    <w:uiPriority w:val="9"/>
    <w:rsid w:val="0040132D"/>
    <w:rPr>
      <w:rFonts w:ascii="Arial" w:eastAsiaTheme="majorEastAsia" w:hAnsi="Arial" w:cs="Arial"/>
      <w:color w:val="2E74B5" w:themeColor="accent1" w:themeShade="BF"/>
      <w:sz w:val="26"/>
      <w:szCs w:val="26"/>
    </w:rPr>
  </w:style>
  <w:style w:type="character" w:styleId="Hyperlink">
    <w:name w:val="Hyperlink"/>
    <w:basedOn w:val="DefaultParagraphFont"/>
    <w:uiPriority w:val="99"/>
    <w:unhideWhenUsed/>
    <w:rsid w:val="007B5CC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9C8"/>
    <w:pPr>
      <w:spacing w:after="160"/>
    </w:pPr>
    <w:rPr>
      <w:b/>
      <w:bCs/>
    </w:rPr>
  </w:style>
  <w:style w:type="character" w:customStyle="1" w:styleId="CommentSubjectChar">
    <w:name w:val="Comment Subject Char"/>
    <w:basedOn w:val="CommentTextChar"/>
    <w:link w:val="CommentSubject"/>
    <w:uiPriority w:val="99"/>
    <w:semiHidden/>
    <w:rsid w:val="00E249C8"/>
    <w:rPr>
      <w:b/>
      <w:bCs/>
      <w:sz w:val="20"/>
      <w:szCs w:val="20"/>
    </w:rPr>
  </w:style>
  <w:style w:type="paragraph" w:styleId="Revision">
    <w:name w:val="Revision"/>
    <w:hidden/>
    <w:uiPriority w:val="99"/>
    <w:semiHidden/>
    <w:rsid w:val="00E249C8"/>
    <w:pPr>
      <w:spacing w:after="0" w:line="240" w:lineRule="auto"/>
    </w:pPr>
  </w:style>
  <w:style w:type="character" w:customStyle="1" w:styleId="Heading5Char">
    <w:name w:val="Heading 5 Char"/>
    <w:basedOn w:val="DefaultParagraphFont"/>
    <w:link w:val="Heading5"/>
    <w:uiPriority w:val="9"/>
    <w:rsid w:val="00B820DF"/>
    <w:rPr>
      <w:rFonts w:ascii="Arial" w:eastAsiaTheme="majorEastAsia" w:hAnsi="Arial" w:cs="Arial"/>
      <w:color w:val="2E74B5" w:themeColor="accent1" w:themeShade="BF"/>
      <w:sz w:val="26"/>
      <w:szCs w:val="26"/>
    </w:rPr>
  </w:style>
  <w:style w:type="character" w:customStyle="1" w:styleId="Heading6Char">
    <w:name w:val="Heading 6 Char"/>
    <w:basedOn w:val="DefaultParagraphFont"/>
    <w:link w:val="Heading6"/>
    <w:uiPriority w:val="9"/>
    <w:rsid w:val="00B820DF"/>
    <w:rPr>
      <w:rFonts w:ascii="Arial" w:eastAsiaTheme="majorEastAsia" w:hAnsi="Arial" w:cs="Arial"/>
      <w:color w:val="2E74B5" w:themeColor="accent1" w:themeShade="BF"/>
      <w:sz w:val="26"/>
      <w:szCs w:val="26"/>
    </w:rPr>
  </w:style>
  <w:style w:type="paragraph" w:styleId="TOCHeading">
    <w:name w:val="TOC Heading"/>
    <w:basedOn w:val="Heading1"/>
    <w:next w:val="Normal"/>
    <w:uiPriority w:val="39"/>
    <w:unhideWhenUsed/>
    <w:qFormat/>
    <w:rsid w:val="00E02000"/>
    <w:pPr>
      <w:numPr>
        <w:numId w:val="0"/>
      </w:numPr>
      <w:outlineLvl w:val="9"/>
    </w:pPr>
  </w:style>
  <w:style w:type="paragraph" w:styleId="TOC1">
    <w:name w:val="toc 1"/>
    <w:basedOn w:val="Normal"/>
    <w:next w:val="Normal"/>
    <w:autoRedefine/>
    <w:uiPriority w:val="39"/>
    <w:unhideWhenUsed/>
    <w:rsid w:val="00E02000"/>
    <w:pPr>
      <w:spacing w:after="100"/>
    </w:pPr>
  </w:style>
  <w:style w:type="paragraph" w:styleId="TOC2">
    <w:name w:val="toc 2"/>
    <w:basedOn w:val="Normal"/>
    <w:next w:val="Normal"/>
    <w:autoRedefine/>
    <w:uiPriority w:val="39"/>
    <w:unhideWhenUsed/>
    <w:rsid w:val="00E02000"/>
    <w:pPr>
      <w:spacing w:after="100"/>
      <w:ind w:left="220"/>
    </w:pPr>
  </w:style>
  <w:style w:type="paragraph" w:styleId="TOC3">
    <w:name w:val="toc 3"/>
    <w:basedOn w:val="Normal"/>
    <w:next w:val="Normal"/>
    <w:autoRedefine/>
    <w:uiPriority w:val="39"/>
    <w:unhideWhenUsed/>
    <w:rsid w:val="00E02000"/>
    <w:pPr>
      <w:spacing w:after="100"/>
      <w:ind w:left="440"/>
    </w:pPr>
  </w:style>
  <w:style w:type="table" w:customStyle="1" w:styleId="GridTable4-Accent11">
    <w:name w:val="Grid Table 4 - Accent 11"/>
    <w:basedOn w:val="TableNormal"/>
    <w:uiPriority w:val="49"/>
    <w:rsid w:val="00E020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nhideWhenUsed/>
    <w:qFormat/>
    <w:rsid w:val="00AA628C"/>
    <w:pPr>
      <w:spacing w:after="200"/>
    </w:pPr>
    <w:rPr>
      <w:b/>
      <w:bCs/>
      <w:color w:val="5B9BD5" w:themeColor="accent1"/>
    </w:rPr>
  </w:style>
  <w:style w:type="character" w:styleId="IntenseEmphasis">
    <w:name w:val="Intense Emphasis"/>
    <w:aliases w:val="Table Label"/>
    <w:basedOn w:val="Emphasis"/>
    <w:uiPriority w:val="21"/>
    <w:qFormat/>
    <w:rsid w:val="005B6160"/>
    <w:rPr>
      <w:i/>
      <w:iCs/>
      <w:sz w:val="24"/>
      <w:szCs w:val="24"/>
    </w:rPr>
  </w:style>
  <w:style w:type="table" w:customStyle="1" w:styleId="TableStyle">
    <w:name w:val="Table Style"/>
    <w:basedOn w:val="TableNormal"/>
    <w:uiPriority w:val="99"/>
    <w:rsid w:val="00585E93"/>
    <w:pPr>
      <w:spacing w:after="0" w:line="240" w:lineRule="auto"/>
    </w:pPr>
    <w:tblPr>
      <w:tblStyleRowBandSize w:val="1"/>
    </w:tblPr>
    <w:tblStylePr w:type="firstRow">
      <w:pPr>
        <w:jc w:val="center"/>
      </w:pPr>
      <w:rPr>
        <w:rFonts w:asciiTheme="majorHAnsi" w:hAnsiTheme="majorHAnsi"/>
        <w:color w:val="F2F2F2" w:themeColor="background1" w:themeShade="F2"/>
        <w:sz w:val="24"/>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2E74B5" w:themeFill="accent1" w:themeFillShade="BF"/>
      </w:tcPr>
    </w:tblStylePr>
    <w:tblStylePr w:type="firstCol">
      <w:pPr>
        <w:jc w:val="left"/>
      </w:pPr>
      <w:tblPr/>
      <w:tcPr>
        <w:vAlign w:val="bottom"/>
      </w:tcPr>
    </w:tblStylePr>
    <w:tblStylePr w:type="band1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FFFFFF" w:themeFill="background1"/>
        <w:vAlign w:val="bottom"/>
      </w:tcPr>
    </w:tblStylePr>
    <w:tblStylePr w:type="band2Horz">
      <w:pPr>
        <w:jc w:val="center"/>
      </w:pPr>
      <w:rPr>
        <w:rFonts w:asciiTheme="minorHAnsi" w:hAnsiTheme="minorHAnsi"/>
        <w:sz w:val="22"/>
      </w:rPr>
      <w:tblPr/>
      <w:tcPr>
        <w:tc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cBorders>
        <w:shd w:val="clear" w:color="auto" w:fill="9CC2E5" w:themeFill="accent1" w:themeFillTint="99"/>
        <w:vAlign w:val="bottom"/>
      </w:tcPr>
    </w:tblStylePr>
  </w:style>
  <w:style w:type="character" w:styleId="Emphasis">
    <w:name w:val="Emphasis"/>
    <w:basedOn w:val="DefaultParagraphFont"/>
    <w:uiPriority w:val="20"/>
    <w:qFormat/>
    <w:rsid w:val="00AA628C"/>
    <w:rPr>
      <w:i/>
      <w:iCs/>
    </w:rPr>
  </w:style>
  <w:style w:type="character" w:styleId="Strong">
    <w:name w:val="Strong"/>
    <w:basedOn w:val="DefaultParagraphFont"/>
    <w:uiPriority w:val="22"/>
    <w:qFormat/>
    <w:rsid w:val="00710477"/>
    <w:rPr>
      <w:b/>
      <w:bCs/>
    </w:rPr>
  </w:style>
  <w:style w:type="character" w:customStyle="1" w:styleId="Heading7Char">
    <w:name w:val="Heading 7 Char"/>
    <w:basedOn w:val="DefaultParagraphFont"/>
    <w:link w:val="Heading7"/>
    <w:uiPriority w:val="9"/>
    <w:semiHidden/>
    <w:rsid w:val="00207431"/>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660978"/>
    <w:pPr>
      <w:spacing w:after="0" w:line="240" w:lineRule="auto"/>
      <w:ind w:left="90"/>
    </w:pPr>
  </w:style>
  <w:style w:type="paragraph" w:styleId="TableofFigures">
    <w:name w:val="table of figures"/>
    <w:basedOn w:val="Normal"/>
    <w:next w:val="Normal"/>
    <w:uiPriority w:val="99"/>
    <w:unhideWhenUsed/>
    <w:rsid w:val="00602F44"/>
  </w:style>
  <w:style w:type="paragraph" w:styleId="Subtitle">
    <w:name w:val="Subtitle"/>
    <w:basedOn w:val="Normal"/>
    <w:next w:val="Normal"/>
    <w:link w:val="SubtitleChar"/>
    <w:uiPriority w:val="11"/>
    <w:qFormat/>
    <w:rsid w:val="00602F44"/>
    <w:pPr>
      <w:numPr>
        <w:ilvl w:val="1"/>
      </w:numPr>
      <w:ind w:left="9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F44"/>
    <w:rPr>
      <w:rFonts w:eastAsiaTheme="minorEastAsia"/>
      <w:color w:val="5A5A5A" w:themeColor="text1" w:themeTint="A5"/>
      <w:spacing w:val="15"/>
    </w:rPr>
  </w:style>
  <w:style w:type="paragraph" w:styleId="Header">
    <w:name w:val="header"/>
    <w:basedOn w:val="Normal"/>
    <w:link w:val="HeaderChar"/>
    <w:uiPriority w:val="99"/>
    <w:unhideWhenUsed/>
    <w:rsid w:val="004C369F"/>
    <w:pPr>
      <w:tabs>
        <w:tab w:val="center" w:pos="4680"/>
        <w:tab w:val="right" w:pos="9360"/>
      </w:tabs>
    </w:pPr>
  </w:style>
  <w:style w:type="character" w:customStyle="1" w:styleId="HeaderChar">
    <w:name w:val="Header Char"/>
    <w:basedOn w:val="DefaultParagraphFont"/>
    <w:link w:val="Header"/>
    <w:uiPriority w:val="99"/>
    <w:rsid w:val="004C369F"/>
  </w:style>
  <w:style w:type="paragraph" w:styleId="Footer">
    <w:name w:val="footer"/>
    <w:basedOn w:val="Normal"/>
    <w:link w:val="FooterChar"/>
    <w:uiPriority w:val="99"/>
    <w:unhideWhenUsed/>
    <w:rsid w:val="004C369F"/>
    <w:pPr>
      <w:tabs>
        <w:tab w:val="center" w:pos="4680"/>
        <w:tab w:val="right" w:pos="9360"/>
      </w:tabs>
    </w:pPr>
  </w:style>
  <w:style w:type="character" w:customStyle="1" w:styleId="FooterChar">
    <w:name w:val="Footer Char"/>
    <w:basedOn w:val="DefaultParagraphFont"/>
    <w:link w:val="Footer"/>
    <w:uiPriority w:val="99"/>
    <w:rsid w:val="004C369F"/>
  </w:style>
  <w:style w:type="table" w:customStyle="1" w:styleId="GridTable4Accent1">
    <w:name w:val="Grid Table 4 Accent 1"/>
    <w:basedOn w:val="TableNormal"/>
    <w:uiPriority w:val="49"/>
    <w:rsid w:val="00437A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22B4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0132D"/>
  </w:style>
  <w:style w:type="character" w:customStyle="1" w:styleId="BulletChar">
    <w:name w:val="Bullet Char"/>
    <w:basedOn w:val="DefaultParagraphFont"/>
    <w:link w:val="Bullet"/>
    <w:locked/>
    <w:rsid w:val="009C3051"/>
    <w:rPr>
      <w:sz w:val="24"/>
      <w:szCs w:val="24"/>
    </w:rPr>
  </w:style>
  <w:style w:type="paragraph" w:customStyle="1" w:styleId="Bullet">
    <w:name w:val="Bullet"/>
    <w:basedOn w:val="Normal"/>
    <w:link w:val="BulletChar"/>
    <w:qFormat/>
    <w:rsid w:val="009C3051"/>
    <w:pPr>
      <w:numPr>
        <w:numId w:val="2"/>
      </w:numPr>
      <w:spacing w:after="120"/>
      <w:contextualSpacing/>
    </w:pPr>
    <w:rPr>
      <w:rFonts w:asciiTheme="minorHAnsi" w:hAnsiTheme="minorHAnsi" w:cstheme="minorBidi"/>
    </w:rPr>
  </w:style>
  <w:style w:type="character" w:customStyle="1" w:styleId="ListParagraphChar">
    <w:name w:val="List Paragraph Char"/>
    <w:aliases w:val="Alpha List Paragraph Char,List Paragraph1 Char"/>
    <w:basedOn w:val="DefaultParagraphFont"/>
    <w:link w:val="ListParagraph"/>
    <w:uiPriority w:val="34"/>
    <w:rsid w:val="000420F3"/>
    <w:rPr>
      <w:rFonts w:ascii="Arial" w:hAnsi="Arial" w:cs="Arial"/>
      <w:sz w:val="24"/>
      <w:szCs w:val="24"/>
    </w:rPr>
  </w:style>
  <w:style w:type="character" w:customStyle="1" w:styleId="NoSpacingChar">
    <w:name w:val="No Spacing Char"/>
    <w:link w:val="NoSpacing"/>
    <w:uiPriority w:val="1"/>
    <w:rsid w:val="00F1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5903">
      <w:bodyDiv w:val="1"/>
      <w:marLeft w:val="0"/>
      <w:marRight w:val="0"/>
      <w:marTop w:val="0"/>
      <w:marBottom w:val="0"/>
      <w:divBdr>
        <w:top w:val="none" w:sz="0" w:space="0" w:color="auto"/>
        <w:left w:val="none" w:sz="0" w:space="0" w:color="auto"/>
        <w:bottom w:val="none" w:sz="0" w:space="0" w:color="auto"/>
        <w:right w:val="none" w:sz="0" w:space="0" w:color="auto"/>
      </w:divBdr>
    </w:div>
    <w:div w:id="1092318555">
      <w:bodyDiv w:val="1"/>
      <w:marLeft w:val="0"/>
      <w:marRight w:val="0"/>
      <w:marTop w:val="0"/>
      <w:marBottom w:val="0"/>
      <w:divBdr>
        <w:top w:val="none" w:sz="0" w:space="0" w:color="auto"/>
        <w:left w:val="none" w:sz="0" w:space="0" w:color="auto"/>
        <w:bottom w:val="none" w:sz="0" w:space="0" w:color="auto"/>
        <w:right w:val="none" w:sz="0" w:space="0" w:color="auto"/>
      </w:divBdr>
      <w:divsChild>
        <w:div w:id="204024536">
          <w:marLeft w:val="0"/>
          <w:marRight w:val="0"/>
          <w:marTop w:val="0"/>
          <w:marBottom w:val="0"/>
          <w:divBdr>
            <w:top w:val="none" w:sz="0" w:space="0" w:color="auto"/>
            <w:left w:val="none" w:sz="0" w:space="0" w:color="auto"/>
            <w:bottom w:val="none" w:sz="0" w:space="0" w:color="auto"/>
            <w:right w:val="none" w:sz="0" w:space="0" w:color="auto"/>
          </w:divBdr>
          <w:divsChild>
            <w:div w:id="530996050">
              <w:marLeft w:val="0"/>
              <w:marRight w:val="0"/>
              <w:marTop w:val="0"/>
              <w:marBottom w:val="0"/>
              <w:divBdr>
                <w:top w:val="none" w:sz="0" w:space="0" w:color="auto"/>
                <w:left w:val="none" w:sz="0" w:space="0" w:color="auto"/>
                <w:bottom w:val="none" w:sz="0" w:space="0" w:color="auto"/>
                <w:right w:val="none" w:sz="0" w:space="0" w:color="auto"/>
              </w:divBdr>
              <w:divsChild>
                <w:div w:id="22826968">
                  <w:marLeft w:val="0"/>
                  <w:marRight w:val="0"/>
                  <w:marTop w:val="0"/>
                  <w:marBottom w:val="0"/>
                  <w:divBdr>
                    <w:top w:val="none" w:sz="0" w:space="0" w:color="auto"/>
                    <w:left w:val="none" w:sz="0" w:space="0" w:color="auto"/>
                    <w:bottom w:val="none" w:sz="0" w:space="0" w:color="auto"/>
                    <w:right w:val="none" w:sz="0" w:space="0" w:color="auto"/>
                  </w:divBdr>
                  <w:divsChild>
                    <w:div w:id="981695270">
                      <w:marLeft w:val="0"/>
                      <w:marRight w:val="0"/>
                      <w:marTop w:val="0"/>
                      <w:marBottom w:val="0"/>
                      <w:divBdr>
                        <w:top w:val="none" w:sz="0" w:space="0" w:color="auto"/>
                        <w:left w:val="none" w:sz="0" w:space="0" w:color="auto"/>
                        <w:bottom w:val="none" w:sz="0" w:space="0" w:color="auto"/>
                        <w:right w:val="none" w:sz="0" w:space="0" w:color="auto"/>
                      </w:divBdr>
                      <w:divsChild>
                        <w:div w:id="1900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032400">
      <w:bodyDiv w:val="1"/>
      <w:marLeft w:val="0"/>
      <w:marRight w:val="0"/>
      <w:marTop w:val="0"/>
      <w:marBottom w:val="0"/>
      <w:divBdr>
        <w:top w:val="none" w:sz="0" w:space="0" w:color="auto"/>
        <w:left w:val="none" w:sz="0" w:space="0" w:color="auto"/>
        <w:bottom w:val="none" w:sz="0" w:space="0" w:color="auto"/>
        <w:right w:val="none" w:sz="0" w:space="0" w:color="auto"/>
      </w:divBdr>
    </w:div>
    <w:div w:id="1361590074">
      <w:bodyDiv w:val="1"/>
      <w:marLeft w:val="0"/>
      <w:marRight w:val="0"/>
      <w:marTop w:val="0"/>
      <w:marBottom w:val="0"/>
      <w:divBdr>
        <w:top w:val="none" w:sz="0" w:space="0" w:color="auto"/>
        <w:left w:val="none" w:sz="0" w:space="0" w:color="auto"/>
        <w:bottom w:val="none" w:sz="0" w:space="0" w:color="auto"/>
        <w:right w:val="none" w:sz="0" w:space="0" w:color="auto"/>
      </w:divBdr>
    </w:div>
    <w:div w:id="1576934012">
      <w:bodyDiv w:val="1"/>
      <w:marLeft w:val="0"/>
      <w:marRight w:val="0"/>
      <w:marTop w:val="0"/>
      <w:marBottom w:val="0"/>
      <w:divBdr>
        <w:top w:val="none" w:sz="0" w:space="0" w:color="auto"/>
        <w:left w:val="none" w:sz="0" w:space="0" w:color="auto"/>
        <w:bottom w:val="none" w:sz="0" w:space="0" w:color="auto"/>
        <w:right w:val="none" w:sz="0" w:space="0" w:color="auto"/>
      </w:divBdr>
    </w:div>
    <w:div w:id="1763331519">
      <w:bodyDiv w:val="1"/>
      <w:marLeft w:val="0"/>
      <w:marRight w:val="0"/>
      <w:marTop w:val="0"/>
      <w:marBottom w:val="0"/>
      <w:divBdr>
        <w:top w:val="none" w:sz="0" w:space="0" w:color="auto"/>
        <w:left w:val="none" w:sz="0" w:space="0" w:color="auto"/>
        <w:bottom w:val="none" w:sz="0" w:space="0" w:color="auto"/>
        <w:right w:val="none" w:sz="0" w:space="0" w:color="auto"/>
      </w:divBdr>
    </w:div>
    <w:div w:id="17981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9149ac7d-974b-407f-8d79-59637b89e767">Final</Status>
    <Working_x0020_Document xmlns="9149ac7d-974b-407f-8d79-59637b89e767">DMA RFP</Working_x0020_Document>
    <Business_x0020_Requirements_x0020_Categorization xmlns="9149ac7d-974b-407f-8d79-59637b89e767" xsi:nil="true"/>
    <Assigned xmlns="9149ac7d-974b-407f-8d79-59637b89e767">
      <UserInfo>
        <DisplayName>Randy Miller</DisplayName>
        <AccountId>7166</AccountId>
        <AccountType/>
      </UserInfo>
    </Assigned>
    <DMA_x0020_RFP_x0020_Document xmlns="9149ac7d-974b-407f-8d79-59637b89e767">SOW Attachment A - Deliverable Catalog</DMA_x0020_RFP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C2D8D77E41D4688964AA32E6723C8" ma:contentTypeVersion="6" ma:contentTypeDescription="Create a new document." ma:contentTypeScope="" ma:versionID="6adbf20d1e0932b979a81f8ec865b9e2">
  <xsd:schema xmlns:xsd="http://www.w3.org/2001/XMLSchema" xmlns:xs="http://www.w3.org/2001/XMLSchema" xmlns:p="http://schemas.microsoft.com/office/2006/metadata/properties" xmlns:ns2="9149ac7d-974b-407f-8d79-59637b89e767" targetNamespace="http://schemas.microsoft.com/office/2006/metadata/properties" ma:root="true" ma:fieldsID="888e7df26baab85329b5c3a02347d0f8" ns2:_="">
    <xsd:import namespace="9149ac7d-974b-407f-8d79-59637b89e767"/>
    <xsd:element name="properties">
      <xsd:complexType>
        <xsd:sequence>
          <xsd:element name="documentManagement">
            <xsd:complexType>
              <xsd:all>
                <xsd:element ref="ns2:Business_x0020_Requirements_x0020_Categorization" minOccurs="0"/>
                <xsd:element ref="ns2:Working_x0020_Document" minOccurs="0"/>
                <xsd:element ref="ns2:Status" minOccurs="0"/>
                <xsd:element ref="ns2:Assigned" minOccurs="0"/>
                <xsd:element ref="ns2:DMA_x0020_RFP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9ac7d-974b-407f-8d79-59637b89e767" elementFormDefault="qualified">
    <xsd:import namespace="http://schemas.microsoft.com/office/2006/documentManagement/types"/>
    <xsd:import namespace="http://schemas.microsoft.com/office/infopath/2007/PartnerControls"/>
    <xsd:element name="Business_x0020_Requirements_x0020_Categorization" ma:index="8" nillable="true" ma:displayName="Business Requirements Categorization" ma:format="Dropdown" ma:internalName="Business_x0020_Requirements_x0020_Categorization">
      <xsd:simpleType>
        <xsd:restriction base="dms:Choice">
          <xsd:enumeration value="Requirements Team Reference Documents"/>
          <xsd:enumeration value="Requirements Set 01 – Manage Incentive Payments"/>
          <xsd:enumeration value="Requirements Set 02 – Provider Enrollment and Management"/>
          <xsd:enumeration value="Requirements Set 03 – Member Eligibility and Enrollment"/>
          <xsd:enumeration value="Requirements Set  04 – COB/TPL/Estate Recovery"/>
          <xsd:enumeration value="Requirements Set 05 – Claims"/>
          <xsd:enumeration value="Requirements Set 06 – Recoupments/Adjustments"/>
          <xsd:enumeration value="Requirements Set 07 – Drug Rebate/Pharmacy"/>
          <xsd:enumeration value="Requirements Set 08 – Perform Utilization"/>
          <xsd:enumeration value="Requirements Set 09 – Financial"/>
          <xsd:enumeration value="Requirements Set 10 – Care Management"/>
          <xsd:enumeration value="Requirements Set 11 – Plan Management"/>
          <xsd:enumeration value="Requirements Set 12 – Manage Business/Contract Relation"/>
          <xsd:enumeration value="Requirements Set 13 -  Manage Data/Reference Information"/>
        </xsd:restriction>
      </xsd:simpleType>
    </xsd:element>
    <xsd:element name="Working_x0020_Document" ma:index="9" nillable="true" ma:displayName="Working Document" ma:format="Dropdown" ma:internalName="Working_x0020_Document">
      <xsd:simpleType>
        <xsd:restriction base="dms:Choice">
          <xsd:enumeration value="DMA RFP"/>
          <xsd:enumeration value="DMA RFP Guidance"/>
          <xsd:enumeration value="ERDB"/>
          <xsd:enumeration value="RFP Template"/>
          <xsd:enumeration value="RFP Template Guidance"/>
          <xsd:enumeration value="IV&amp;V RFP"/>
          <xsd:enumeration value="IV&amp;V RFP Guidance"/>
        </xsd:restriction>
      </xsd:simpleType>
    </xsd:element>
    <xsd:element name="Status" ma:index="10" nillable="true" ma:displayName="Status" ma:default="Draft" ma:format="Dropdown" ma:internalName="Status">
      <xsd:simpleType>
        <xsd:restriction base="dms:Choice">
          <xsd:enumeration value="Draft"/>
          <xsd:enumeration value="Peer Review"/>
          <xsd:enumeration value="Peer Review Comment Resolution"/>
          <xsd:enumeration value="PM Review"/>
          <xsd:enumeration value="PM Review Comment Resolution"/>
          <xsd:enumeration value="Quality Review"/>
          <xsd:enumeration value="Quality Review Comment Resolution"/>
          <xsd:enumeration value="Final"/>
          <xsd:enumeration value="Obsolete"/>
        </xsd:restriction>
      </xsd:simpleType>
    </xsd:element>
    <xsd:element name="Assigned" ma:index="11" nillable="true" ma:displayName="Assigned" ma:list="UserInfo" ma:SharePointGroup="0" ma:internalName="Assign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A_x0020_RFP_x0020_Document" ma:index="12" nillable="true" ma:displayName="DMA RFP Document" ma:format="Dropdown" ma:internalName="DMA_x0020_RFP_x0020_Document">
      <xsd:simpleType>
        <xsd:restriction base="dms:Choice">
          <xsd:enumeration value="RFP"/>
          <xsd:enumeration value="Statement of Work (SOW)"/>
          <xsd:enumeration value="SOW Attachment A - Deliverable Catalog"/>
          <xsd:enumeration value="SOW Attachment D - Performance Measures"/>
          <xsd:enumeration value="RFP Appendix B - Technical Proposal Format"/>
          <xsd:enumeration value="RFP Appendix C - Cost Proposal Instructions"/>
          <xsd:enumeration value="RFP Appendix D - Cost Proposal She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3556-7BA5-4EA8-BB8E-9691195EC7F4}">
  <ds:schemaRefs>
    <ds:schemaRef ds:uri="http://schemas.microsoft.com/office/2006/metadata/properties"/>
    <ds:schemaRef ds:uri="http://schemas.microsoft.com/office/infopath/2007/PartnerControls"/>
    <ds:schemaRef ds:uri="9149ac7d-974b-407f-8d79-59637b89e767"/>
  </ds:schemaRefs>
</ds:datastoreItem>
</file>

<file path=customXml/itemProps2.xml><?xml version="1.0" encoding="utf-8"?>
<ds:datastoreItem xmlns:ds="http://schemas.openxmlformats.org/officeDocument/2006/customXml" ds:itemID="{937B26E0-6762-4729-84D5-8C6641911E21}">
  <ds:schemaRefs>
    <ds:schemaRef ds:uri="http://schemas.microsoft.com/sharepoint/v3/contenttype/forms"/>
  </ds:schemaRefs>
</ds:datastoreItem>
</file>

<file path=customXml/itemProps3.xml><?xml version="1.0" encoding="utf-8"?>
<ds:datastoreItem xmlns:ds="http://schemas.openxmlformats.org/officeDocument/2006/customXml" ds:itemID="{651D5C88-6FCA-4D1D-B3A6-8E048185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9ac7d-974b-407f-8d79-59637b89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A36EC-DF08-47D9-B3A6-7D4E3E4A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13</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RFP SOW Template Deliverable Catalog</vt:lpstr>
    </vt:vector>
  </TitlesOfParts>
  <Company>State of Nebraska</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Statement of Work - Attachment A - Deliverable Catalog</dc:title>
  <dc:subject/>
  <dc:creator>Randy Miller</dc:creator>
  <cp:keywords/>
  <dc:description/>
  <cp:lastModifiedBy>Jennifer Crouse</cp:lastModifiedBy>
  <cp:revision>60</cp:revision>
  <cp:lastPrinted>2015-03-05T19:47:00Z</cp:lastPrinted>
  <dcterms:created xsi:type="dcterms:W3CDTF">2015-08-04T13:07:00Z</dcterms:created>
  <dcterms:modified xsi:type="dcterms:W3CDTF">2016-01-08T16:00:00Z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0x010100DE8C2D8D77E41D4688964AA32E6723C8</vt:lpwstr>
  </property>
  <property fmtid="{D5CDD505-2E9C-101B-9397-08002B2CF9AE}" pid="3" name="_NewReviewCycle">
    <vt:lpwstr/>
  </property>
</Properties>
</file>